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8B" w:rsidRPr="00342CB6" w:rsidRDefault="00342CB6" w:rsidP="00342CB6">
      <w:pPr>
        <w:jc w:val="center"/>
        <w:rPr>
          <w:rFonts w:ascii="仿宋_GB2312" w:eastAsia="仿宋_GB2312" w:hint="eastAsia"/>
          <w:b/>
          <w:sz w:val="44"/>
          <w:szCs w:val="44"/>
        </w:rPr>
      </w:pPr>
      <w:r w:rsidRPr="00342CB6">
        <w:rPr>
          <w:rFonts w:ascii="仿宋_GB2312" w:eastAsia="仿宋_GB2312" w:hint="eastAsia"/>
          <w:b/>
          <w:sz w:val="44"/>
          <w:szCs w:val="44"/>
        </w:rPr>
        <w:t>中华人民共和国国防交通法</w:t>
      </w:r>
    </w:p>
    <w:p w:rsidR="00342CB6" w:rsidRDefault="00342CB6" w:rsidP="00342CB6">
      <w:pPr>
        <w:jc w:val="center"/>
        <w:rPr>
          <w:rFonts w:ascii="仿宋_GB2312" w:eastAsia="仿宋_GB2312" w:hint="eastAsia"/>
          <w:sz w:val="32"/>
          <w:szCs w:val="32"/>
        </w:rPr>
      </w:pP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目录</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第一章　总则</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第二章　国防交通规划</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第三章　交通工程设施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第四章　民用运载工具</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第五章　国防运输</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第六章　国防交通保障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第七章　国防交通物资储备</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第八章　法律责任</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第九章　附则</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第一章　总则</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第一条　为了加强国防交通建设，促进交通领域军民融合发展，保障国防活动顺利进行，制定本法。</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第二条　以满足国防需要为目的，在铁路、道路、水路、航空、管道以及邮政等交通领域进行的规划、建设、管理和资源使用活动，适用本法。</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第三条　国家坚持军民融合发展战略，推动军地资源优化配置、合理共享，提高国防交通平时服务、急时应急、战时应战的能力，促进经济建设和国防建设协调发展。</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国防交通工作遵循统一领导、分级负责、统筹规划、平战结</w:t>
      </w:r>
      <w:r w:rsidRPr="00342CB6">
        <w:rPr>
          <w:rFonts w:ascii="仿宋_GB2312" w:eastAsia="仿宋_GB2312" w:hint="eastAsia"/>
          <w:sz w:val="32"/>
          <w:szCs w:val="32"/>
        </w:rPr>
        <w:lastRenderedPageBreak/>
        <w:t>合的原则。</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 xml:space="preserve">第四条　国家国防交通主管机构负责规划、组织、指导和协调全国的国防交通工作。国家国防交通主管机构的设置和工作职责，由国务院、中央军事委员会规定。 [1] </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县级以上地方人民政府国防交通主管机构负责本行政区域的国防交通工作。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县级以上人民政府有关部门和有关军事机关按照职责分工，负责有关的国防交通工作。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省级以上人民政府有关部门和军队有关部门建立国防交通军民融合发展会商机制，相互通报交通建设和国防需求等情况，研究解决国防交通重大问题。</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第五条　公民和组织应当依法履行国防交通义务。</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国家鼓励公民和组织依法参与国防交通建设，并按照有关规定给予政策和经费支持。</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第六条　国防交通经费按照事权划分的原则，列入政府预算。</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企业事业单位用于开展国防交通日常工作的合理支出，列入本单位预算，计入成本。</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第七条　县级以上人民政府根据国防需要，可以依法征用民用运载工具、交通设施、交通物资等民用交通资源，有关组织和个人应当予以配合，履行相关义务。</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民用交通资源征用的组织实施和补偿，依照有关法律、行政法规执行。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lastRenderedPageBreak/>
        <w:t>第八条　各级人民政府应当将国防交通教育纳入全民国防教育，通过多种形式开展国防交通宣传活动，普及国防交通知识，增强公民的国防交通观念。</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各级铁路、道路、水路、航空、管道、邮政等行政管理部门（以下统称交通主管部门）和相关企业事业单位应当对本系统、本单位的人员进行国防交通教育。</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设有交通相关专业的院校应当将国防交通知识纳入相关专业课程或者单独开设国防交通相关课程。</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第九条　任何组织和个人对在国防交通工作中知悉的国家秘密和商业秘密负有保密义务。</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第十条　对在国防交通工作中</w:t>
      </w:r>
      <w:proofErr w:type="gramStart"/>
      <w:r w:rsidRPr="00342CB6">
        <w:rPr>
          <w:rFonts w:ascii="仿宋_GB2312" w:eastAsia="仿宋_GB2312" w:hint="eastAsia"/>
          <w:sz w:val="32"/>
          <w:szCs w:val="32"/>
        </w:rPr>
        <w:t>作出</w:t>
      </w:r>
      <w:proofErr w:type="gramEnd"/>
      <w:r w:rsidRPr="00342CB6">
        <w:rPr>
          <w:rFonts w:ascii="仿宋_GB2312" w:eastAsia="仿宋_GB2312" w:hint="eastAsia"/>
          <w:sz w:val="32"/>
          <w:szCs w:val="32"/>
        </w:rPr>
        <w:t>突出贡献的组织和个人，按照国家有关规定给予表彰和奖励。</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第十一条　国家加强国防交通信息化建设，为提高国防交通保障能力提供支持。</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第十二条　战时和平时特殊情况下，需要在交通领域采取行业管制、为武装力量优先提供交通保障等国防动员措施的，依照《中华人民共和国国防法》、《中华人民共和国国防动员法》等有关法律执行。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武装力量组织进行军事演习、训练，需要对交通采取临时性管制措施的，按照国务院、中央军事委员会的有关规定执行。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第十三条　战时和平时特殊情况下，国家根据需要，设立国防交通联合指挥机构，统筹全国或者局部地区的交通运输资</w:t>
      </w:r>
      <w:r w:rsidRPr="00342CB6">
        <w:rPr>
          <w:rFonts w:ascii="仿宋_GB2312" w:eastAsia="仿宋_GB2312" w:hint="eastAsia"/>
          <w:sz w:val="32"/>
          <w:szCs w:val="32"/>
        </w:rPr>
        <w:lastRenderedPageBreak/>
        <w:t>源，统一组织指挥全国或者局部地区的交通运输以及交通设施设备的抢修、抢建与防护。相关组织和个人应当服从统一指挥。</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第二章　国防交通规划</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 xml:space="preserve">第十四条　国防交通规划包括国防交通工程设施建设规划、国防交通专业保障队伍建设规划、国防交通物资储备规划、国防交通科研规划等。 </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编制国防交通规划应当符合下列要求：</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（一）满足国防需要，有利于平战快速转换，保障国防活动顺利进行；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（二）兼顾经济社会发展需要，突出重点，注重效益，促进资源融合共享；</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（三）符合城乡规划和土地利用总体规划，与国家综合交通运输体系发展规划相协调；</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（四）有利于加强边防、海防交通基础设施建设，扶持沿边、沿海经济欠发达地区交通运输发展；</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（五）保护环境，节约土地、能源等资源。</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第十五条　县级以上人民政府应当将国防交通建设纳入国民经济和社会发展规划。</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国务院及其有关部门和省、自治区、直辖市人民政府制定交通行业以及相关领域的发展战略、产业政策和规划交通网络布局，应当兼顾国防需要，提高国家综合交通运输体系保障</w:t>
      </w:r>
      <w:r w:rsidRPr="00342CB6">
        <w:rPr>
          <w:rFonts w:ascii="仿宋_GB2312" w:eastAsia="仿宋_GB2312" w:hint="eastAsia"/>
          <w:sz w:val="32"/>
          <w:szCs w:val="32"/>
        </w:rPr>
        <w:lastRenderedPageBreak/>
        <w:t>国防活动的能力。</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国务院有关部门应当将有关国防要求纳入交通设施、设备的技术标准和规范。有关国防要求由国家国防交通主管机构征求军队有关部门意见后汇总提出。</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第十六条　国防交通工程设施建设规划，由县级以上人民政府国防交通主管机构会同本级人民政府交通主管部门编制，经本级人民政府发展改革部门审核后，报本级人民政府批准。</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下级国防交通工程设施建设规划应当依据上一级国防交通工程设施建设规划编制。</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编制国防交通工程设施建设规划，应当征求有关军事机关和本级人民政府有关部门的意见。县级以上人民政府有关部门编制综合交通运输体系发展规划和交通工程设施建设规划，应当征求本级人民政府国防交通主管机构的意见，并纳入国防交通工程设施建设的相关内容。</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第十七条　国防交通专业保障队伍建设规划，由国家国防交通主管机构会同国务院有关部门和军队有关部门编制。</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第十八条　国防交通物资储备规划，由国防交通主管机构会同军地有关部门编制。</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中央储备的国防交通物资，由国家国防交通主管机构会同国务院交通主管部门和军队有关部门编制储备规划。</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地方储备的国防交通物资，由省、自治区、直辖市人民政府国防交通主管机构会同本级人民政府有关部门和有关军事</w:t>
      </w:r>
      <w:r w:rsidRPr="00342CB6">
        <w:rPr>
          <w:rFonts w:ascii="仿宋_GB2312" w:eastAsia="仿宋_GB2312" w:hint="eastAsia"/>
          <w:sz w:val="32"/>
          <w:szCs w:val="32"/>
        </w:rPr>
        <w:lastRenderedPageBreak/>
        <w:t>机关编制储备规划。</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第十九条　国防交通科研规划，由国家国防交通主管机构会同国务院有关部门和军队有关部门编制。</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第三章　交通工程设施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第二十条　建设国防交通工程设施，应当以国防交通工程设施建设规划为依据，保障战时和平时特殊情况下国防交通畅通。</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建设其他交通工程设施，应当依法贯彻国防要求，在建设中采用增强其国防功能的工程技术措施，提高国防交通保障能力。</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第二十一条　国防交通工程设施应当按照基本建设程序、相关技术标准和规范以及国防要求进行设计、施工和竣工验收。相关人民政府国防交通主管机构组织军队有关部门参与项目的设计审定、竣工验收等工作。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交通工程设施建设中为增加国防功能修建的项目应当与主体工程同步设计、同步建设、同步验收。</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第二十二条　国防交通工程设施在满足国防活动需要的前提下，应当为经济社会活动提供便利。</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第二十三条　国防交通工程设施管理单位负责国防交通工程设施的维护和管理，保持其国防功能。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国防交通工程设施需要改变用途或者作报废处理的，由国防交通工程设施管理单位逐级上报国家国防交通主管机构或</w:t>
      </w:r>
      <w:r w:rsidRPr="00342CB6">
        <w:rPr>
          <w:rFonts w:ascii="仿宋_GB2312" w:eastAsia="仿宋_GB2312" w:hint="eastAsia"/>
          <w:sz w:val="32"/>
          <w:szCs w:val="32"/>
        </w:rPr>
        <w:lastRenderedPageBreak/>
        <w:t>者其授权的国防交通主管机构批准。</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县级以上人民政府应当加强对国防交通工程设施维护管理工作的监督检查。</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第二十四条　任何组织和个人进行生产和其他活动，不得影响国防交通工程设施的正常使用，不得危及国防交通工程设施的安全。</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第二十五条　县级以上人民政府国防交通主管机构负责向本级人民政府交通主管部门以及相关企业事业单位了解交通工程设施建设项目的立项、设计、施工等情况；有关人民政府交通主管部门以及相关企业事业单位应当予以配合。</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第二十六条　县级以上人民政府国防交通主管机构应当及时向有关军事机关通报交通工程设施建设情况，并征求其贯彻国防要求的意见，汇总后提出需要贯彻国防要求的具体项目。</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第二十七条　对需要贯彻国防要求的交通工程设施建设项目，由有关人民政府国防交通主管机构会同本级人民政府发展改革部门、财政部门、交通主管部门和有关军事机关，与建设单位协商确定贯彻国防要求的具体事宜。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交通工程设施新建、改建、扩建项目</w:t>
      </w:r>
      <w:proofErr w:type="gramStart"/>
      <w:r w:rsidRPr="00342CB6">
        <w:rPr>
          <w:rFonts w:ascii="仿宋_GB2312" w:eastAsia="仿宋_GB2312" w:hint="eastAsia"/>
          <w:sz w:val="32"/>
          <w:szCs w:val="32"/>
        </w:rPr>
        <w:t>因贯彻</w:t>
      </w:r>
      <w:proofErr w:type="gramEnd"/>
      <w:r w:rsidRPr="00342CB6">
        <w:rPr>
          <w:rFonts w:ascii="仿宋_GB2312" w:eastAsia="仿宋_GB2312" w:hint="eastAsia"/>
          <w:sz w:val="32"/>
          <w:szCs w:val="32"/>
        </w:rPr>
        <w:t>国防要求增加的费用由国家承担。有关部门应当对项目的实施予以支持和保障。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第二十八条　各级人民政府对国防交通工程设施建设项目</w:t>
      </w:r>
      <w:r w:rsidRPr="00342CB6">
        <w:rPr>
          <w:rFonts w:ascii="仿宋_GB2312" w:eastAsia="仿宋_GB2312" w:hint="eastAsia"/>
          <w:sz w:val="32"/>
          <w:szCs w:val="32"/>
        </w:rPr>
        <w:lastRenderedPageBreak/>
        <w:t>和贯彻国防要求的交通工程设施建设项目，在土地使用、城乡规划、财政、税费等方面，按照国家有关规定给予政策支持。</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第四章　民用运载工具</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第二十九条　国家国防交通主管机构应当根据国防需要，会同国务院有关部门和军队有关部门，确定需要贯彻国防要求的民用运载工具的类别和范围，及时向社会公布。</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国家鼓励公民和组织建造、购置、经营前款规定的类别和范围内的民用运载工具及其相关设备。</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第三十条　县级以上人民政府国防交通主管机构应当向民用运载工具登记管理部门和建造、购置人了解需要贯彻国防要求的民用运载工具的建造、购置、使用等情况，有关公民和组织应当予以配合。</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第三十一条　县级以上人民政府国防交通主管机构应当及时将掌握的民用运载工具基本情况通报有关军事机关，并征求其贯彻国防要求的意见，汇总后提出需要贯彻国防要求的民用运载工具的具体项目。</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第三十二条　对需要贯彻国防要求的民用运载工具的具体项目，由县级以上人民政府国防交通主管机构会同本级人民政府财政部门、交通主管部门和有关军事机关，与有关公民和组织协商确定贯彻国防要求的具体事宜，并签订相关协议。</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第三十三条　民用运载工具</w:t>
      </w:r>
      <w:proofErr w:type="gramStart"/>
      <w:r w:rsidRPr="00342CB6">
        <w:rPr>
          <w:rFonts w:ascii="仿宋_GB2312" w:eastAsia="仿宋_GB2312" w:hint="eastAsia"/>
          <w:sz w:val="32"/>
          <w:szCs w:val="32"/>
        </w:rPr>
        <w:t>因贯彻</w:t>
      </w:r>
      <w:proofErr w:type="gramEnd"/>
      <w:r w:rsidRPr="00342CB6">
        <w:rPr>
          <w:rFonts w:ascii="仿宋_GB2312" w:eastAsia="仿宋_GB2312" w:hint="eastAsia"/>
          <w:sz w:val="32"/>
          <w:szCs w:val="32"/>
        </w:rPr>
        <w:t>国防要求增加的费用由</w:t>
      </w:r>
      <w:r w:rsidRPr="00342CB6">
        <w:rPr>
          <w:rFonts w:ascii="仿宋_GB2312" w:eastAsia="仿宋_GB2312" w:hint="eastAsia"/>
          <w:sz w:val="32"/>
          <w:szCs w:val="32"/>
        </w:rPr>
        <w:lastRenderedPageBreak/>
        <w:t>国家承担。有关部门应当对民用运载工具贯彻国防要求的实施予以支持和保障。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各级人民政府对贯彻国防要求的民用运载工具在服务采购、运营范围等方面，按照有关规定给予政策支持。</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第三十四条　贯彻国防要求的民用运载工具所有权人、承租人、经营人负责民用运载工具的维护和管理，保障其使用效能。</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第五章　国防运输</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第三十五条　县级以上人民政府交通主管部门会同军队有关交通运输部门按照统一计划、集中指挥、迅速准确、安全保密的原则，组织国防运输。</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承担国防运输任务的公民和组织应当优先安排国防运输任务。</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第三十六条　国家以大中型运输企业为主要依托，组织建设战略投送支援力量，增强战略投送能力，为快速组织远距离、大规模国防运输提供有效支持。</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承担战略投送支援任务的企业负责编组人员和装备，根据有关规定制定实施预案，进行必要的训练、演练，提高执行战略投送任务的能力。</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第三十七条　各级人民政府和军事机关应当加强国防运输供应、装卸等保障设施建设。</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县级以上地方人民政府和相关企业事业单位，应当根据国防</w:t>
      </w:r>
      <w:r w:rsidRPr="00342CB6">
        <w:rPr>
          <w:rFonts w:ascii="仿宋_GB2312" w:eastAsia="仿宋_GB2312" w:hint="eastAsia"/>
          <w:sz w:val="32"/>
          <w:szCs w:val="32"/>
        </w:rPr>
        <w:lastRenderedPageBreak/>
        <w:t>运输的需要提供饮食饮水供应、装卸作业、医疗救护、通行与休整、安全警卫等方面的必要的服务或者保障。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第三十八条　国家驻外机构和我国从事国际运输业务的企业及其境外机构，应当为我国实施国际救援、海上护航和维护国家海外利益的军事行动的船舶、飞机、车辆和人员的补给、休整提供协助。</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国家有关部门应当对前款规定的机构和企业为海外军事行动提供协助所需的人员和运输工具、货物等的出境入境提供相关便利。</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第三十九条　公民和组织完成国防运输任务所发生的费用，由使用单位按照不低于市场价格的原则支付。具体办法由国务院财政部门、交通主管部门和中央军事委员会后勤保障部规定。</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第四十条　军队根据需要，可以在相关交通企业或者交通企业较为集中的地区派驻军事代表，会同有关单位共同完成国防运输和交通保障任务。</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军事代表驻在单位和驻在地人民政府有关部门，应当为军事代表开展工作提供便利。</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 xml:space="preserve">军事代表的派驻和工作职责，按照国务院、中央军事委员会的有关规定执行。 </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第六章　国防交通保障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第四十一条　各级国防交通主管机构组织人民政府有关部</w:t>
      </w:r>
      <w:r w:rsidRPr="00342CB6">
        <w:rPr>
          <w:rFonts w:ascii="仿宋_GB2312" w:eastAsia="仿宋_GB2312" w:hint="eastAsia"/>
          <w:sz w:val="32"/>
          <w:szCs w:val="32"/>
        </w:rPr>
        <w:lastRenderedPageBreak/>
        <w:t>门和有关军事机关制定国防交通保障方案，明确重点交通目标、线路以及保障原则、任务、技术措施和组织措施。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第四十二条　国务院有关部门和县级以上地方人民政府按照职责分工，组织有关企业事业单位实施交通工程设施抢修、抢建和运载工具抢修，保障国防活动顺利进行。有关军事机关应当给予支持和协助。</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第四十三条　国防交通保障方案确定的重点交通目标的管理单位和预定承担保障任务的单位，应当根据有关规定编制重点交通目标保障预案，并做好相关准备。</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第四十四条　重点交通目标的管理单位和预定承担保障任务的单位，在重点交通目标受到破坏威胁时，应当立即启动保障预案，做好相应准备；在重点交通目标遭受破坏时，应当按照任务分工，迅速组织实施工程加固和抢修、抢建，尽快恢复交通。</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与国防运输有关的其他交通工程设施遭到破坏的，其管理单位应当及时按照管理关系向上级报告，同时组织修复。</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第四十五条　县级以上人民政府国防交通主管机构会同本级人民政府国土资源、城乡规划等主管部门确定预定抢建重要国防交通工程设施的土地，作为国防交通控制范围，纳入土地利用总体规划和城乡规划。</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未经县级以上人民政府国土资源主管部门、城乡规划主管部门和国防交通主管机构批准，任何组织和个人不得占用作为</w:t>
      </w:r>
      <w:r w:rsidRPr="00342CB6">
        <w:rPr>
          <w:rFonts w:ascii="仿宋_GB2312" w:eastAsia="仿宋_GB2312" w:hint="eastAsia"/>
          <w:sz w:val="32"/>
          <w:szCs w:val="32"/>
        </w:rPr>
        <w:lastRenderedPageBreak/>
        <w:t>国防交通控制范围的土地。</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第四十六条　重点交通目标的对空、对海防御，由军队有关部门纳入对空、对海防御计划，统一组织实施。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重点交通目标的地面防卫，由其所在地县级以上人民政府和有关军事机关共同组织实施。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重点交通目标的工程技术防护，由其所在地县级以上人民政府交通主管部门会同本级人民政府国防交通主管机构、人民防空主管部门，组织指导其管理单位和保障单位实施。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重点交通目标以外的其他交通设施的防护，由其所在地县级以上人民政府按照有关规定执行。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第四十七条　因重大军事行动和国防科研生产试验以及与国防相关的保密物资、危险品运输等特殊需要，县级以上人民政府有关部门应当按照规定的权限和程序，在相关地区的陆域、水域、空域采取必要的交通管理措施和安全防护措施。有关军事机关应当给予协助。</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第四十八条　县级以上人民政府交通主管部门和有关军事机关、国防交通主管机构应当根据需要，组织相关企业事业单位开展国防交通专业保障队伍的训练、演练。</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国防交通专业保障队伍由企业事业单位按照有关规定组建。</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参加训练、演练的国防交通专业保障队伍人员的生活福利待遇，参照民兵参加军事训练的有关规定执行。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第四十九条　国防交通专业保障队伍执行国防交通工程设</w:t>
      </w:r>
      <w:r w:rsidRPr="00342CB6">
        <w:rPr>
          <w:rFonts w:ascii="仿宋_GB2312" w:eastAsia="仿宋_GB2312" w:hint="eastAsia"/>
          <w:sz w:val="32"/>
          <w:szCs w:val="32"/>
        </w:rPr>
        <w:lastRenderedPageBreak/>
        <w:t>施抢修、抢建、防护和民用运载工具抢修以及人员物资抢运等任务，由县级以上人民政府国防交通主管机构会同本级人民政府交通主管部门统一调配。</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国防交通专业保障队伍的车辆、船舶和其他机动设备，执行任务时按照国家国防交通主管机构的规定设置统一标志，可以优先通行。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第五十条　各级人民政府对承担国防交通保障任务的企业和个人，按照有关规定给予政策支持。</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第七章　国防交通物资储备</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第五十一条　国家建立国防交通物资储备制度，保证战时和平时特殊情况下国防交通顺畅的需要。</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国防交通物资储备应当布局合理、规模适度，储备的物资应当符合国家规定的质量标准。</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国防交通储备物资的品种由国家国防交通主管机构会同国务院有关部门和军队有关部门规定。</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第五十二条　国务院交通主管部门和省、自治区、直辖市人民政府国防交通主管机构，应当按照有关规定确定国防交通储备物资储存管理单位，监督检查国防交通储备物资管理工作。</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国防交通储备物资储存管理单位应当建立健全管理制度，按照国家有关规定和标准对储备物资进行保管、维护和更新，保证储备物资的使用效能和安全，不得挪用、损坏和丢失储</w:t>
      </w:r>
      <w:r w:rsidRPr="00342CB6">
        <w:rPr>
          <w:rFonts w:ascii="仿宋_GB2312" w:eastAsia="仿宋_GB2312" w:hint="eastAsia"/>
          <w:sz w:val="32"/>
          <w:szCs w:val="32"/>
        </w:rPr>
        <w:lastRenderedPageBreak/>
        <w:t>备物资。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第五十三条　战时和平时特殊情况下执行交通防护和抢修、抢建任务，或者组织重大军事演习，抢险救灾以及国防交通专业保障队伍训练、演练等需要的，可以调用国防交通储备物资。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调用中央储备的国防交通物资，由国家国防交通主管机构批准；调用地方储备的国防交通物资，由省、自治区、直辖市人民政府国防交通主管机构批准。</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国防交通储备物资储存管理单位，应当严格执行储备物资调用指令，不得拒绝或者拖延。</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未经批准，任何组织和个人不得动用国防交通储备物资。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第五十四条　国防交通储备物资因产品技术升级、更新换代或者主要技术性能低于使用维护要求，丧失储备价值的，可以改变用途或者作报废处理。</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中央储备的国防交通物资需要改变用途或者作报废处理的，由国家国防交通主管机构组织技术鉴定并审核后，报国务院财政部门审批。</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地方储备的国防交通物资需要改变用途或者作报废处理的，由省、自治区、直辖市人民政府国防交通主管机构组织技术鉴定并审核后，报本级人民政府财政部门审批。</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 xml:space="preserve">中央和地方储备的国防交通物资改变用途或者报废获得的收益，应当上缴本级国库，纳入财政预算管理。 </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lastRenderedPageBreak/>
        <w:t>第八章　法律责任</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第五十五条　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（一）擅自改变国防交通工程设施用途或者作报废处理的；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（二）拒绝或者故意拖延执行国防运输任务的；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（三）拒绝或者故意拖延执行重点交通目标抢修、抢建任务的；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（四）拒绝或者故意拖延执行国防交通储备物资调用命令的；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（五）擅自改变国防交通储备物资用途或者作报废处理的；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（六）擅自动用国防交通储备物资的；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（七）未按照规定保管、维护国防交通储备物资，造成损坏、丢失的。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上述违法行为造成财产损失的，依法承担赔偿责任。</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第五十六条　国防交通主管机构、有关军事机关以及交通主管部门和其他相关部门的工作人员违反本法规定，有下列情形之一的，对负有直接责任的主管人员和其他直接责任人员依法给予处分：</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（一）滥用职权或者玩忽职守，给国防交通工作造成严重损失的；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lastRenderedPageBreak/>
        <w:t>（二）贪污、挪用国防交通经费、物资的；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（三）泄露在国防交通工作中知悉的国家秘密和商业秘密的；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（四）在国防交通工作中侵害公民或者组织合法权益的。</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第五十七条　违反本法规定，构成违反治安管理行为的，依法给予治安管理处罚；构成犯罪的，依法追究刑事责任。</w:t>
      </w:r>
    </w:p>
    <w:p w:rsidR="00342CB6" w:rsidRPr="00342CB6" w:rsidRDefault="00342CB6" w:rsidP="00342CB6">
      <w:pPr>
        <w:rPr>
          <w:rFonts w:ascii="仿宋_GB2312" w:eastAsia="仿宋_GB2312" w:hint="eastAsia"/>
          <w:b/>
          <w:sz w:val="32"/>
          <w:szCs w:val="32"/>
        </w:rPr>
      </w:pPr>
      <w:r w:rsidRPr="00342CB6">
        <w:rPr>
          <w:rFonts w:ascii="仿宋_GB2312" w:eastAsia="仿宋_GB2312" w:hint="eastAsia"/>
          <w:b/>
          <w:sz w:val="32"/>
          <w:szCs w:val="32"/>
        </w:rPr>
        <w:t>第九章　附则</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第五十八条　本法所称国防交通工程设施，是指国家为国防目的修建的交通基础设施以及国防交通专用的指挥、检修、装卸、仓储等工程设施。</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本法所称国防运输，是指政府和军队为国防目的运用军民交通运输资源，运送人员、装备、物资的活动。军队运用自身资源进行的运输活动，按照中央军事委员会有关规定执行。</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第五十九条　与国防交通密切相关的信息设施、设备和专业保障队伍的建设、管理、使用活动，适用本法。</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国家对信息动员另有规定的，从其规定。</w:t>
      </w:r>
    </w:p>
    <w:p w:rsidR="00342CB6" w:rsidRPr="00342CB6" w:rsidRDefault="00342CB6" w:rsidP="00342CB6">
      <w:pPr>
        <w:rPr>
          <w:rFonts w:ascii="仿宋_GB2312" w:eastAsia="仿宋_GB2312" w:hint="eastAsia"/>
          <w:sz w:val="32"/>
          <w:szCs w:val="32"/>
        </w:rPr>
      </w:pPr>
      <w:r w:rsidRPr="00342CB6">
        <w:rPr>
          <w:rFonts w:ascii="仿宋_GB2312" w:eastAsia="仿宋_GB2312" w:hint="eastAsia"/>
          <w:sz w:val="32"/>
          <w:szCs w:val="32"/>
        </w:rPr>
        <w:t>第六十条　本法自2017年1月1日起施行。</w:t>
      </w:r>
    </w:p>
    <w:sectPr w:rsidR="00342CB6" w:rsidRPr="00342CB6" w:rsidSect="00D93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57" w:rsidRDefault="00400E57" w:rsidP="00342CB6">
      <w:r>
        <w:separator/>
      </w:r>
    </w:p>
  </w:endnote>
  <w:endnote w:type="continuationSeparator" w:id="0">
    <w:p w:rsidR="00400E57" w:rsidRDefault="00400E57" w:rsidP="00342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57" w:rsidRDefault="00400E57" w:rsidP="00342CB6">
      <w:r>
        <w:separator/>
      </w:r>
    </w:p>
  </w:footnote>
  <w:footnote w:type="continuationSeparator" w:id="0">
    <w:p w:rsidR="00400E57" w:rsidRDefault="00400E57" w:rsidP="00342C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CB6"/>
    <w:rsid w:val="000362F2"/>
    <w:rsid w:val="00342CB6"/>
    <w:rsid w:val="00400E57"/>
    <w:rsid w:val="004E16CE"/>
    <w:rsid w:val="006D2E7D"/>
    <w:rsid w:val="008A4BE7"/>
    <w:rsid w:val="00D93E8B"/>
    <w:rsid w:val="00E05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CB6"/>
    <w:rPr>
      <w:sz w:val="18"/>
      <w:szCs w:val="18"/>
    </w:rPr>
  </w:style>
  <w:style w:type="paragraph" w:styleId="a4">
    <w:name w:val="footer"/>
    <w:basedOn w:val="a"/>
    <w:link w:val="Char0"/>
    <w:uiPriority w:val="99"/>
    <w:semiHidden/>
    <w:unhideWhenUsed/>
    <w:rsid w:val="00342C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CB6"/>
    <w:rPr>
      <w:sz w:val="18"/>
      <w:szCs w:val="18"/>
    </w:rPr>
  </w:style>
</w:styles>
</file>

<file path=word/webSettings.xml><?xml version="1.0" encoding="utf-8"?>
<w:webSettings xmlns:r="http://schemas.openxmlformats.org/officeDocument/2006/relationships" xmlns:w="http://schemas.openxmlformats.org/wordprocessingml/2006/main">
  <w:divs>
    <w:div w:id="24141504">
      <w:bodyDiv w:val="1"/>
      <w:marLeft w:val="0"/>
      <w:marRight w:val="0"/>
      <w:marTop w:val="0"/>
      <w:marBottom w:val="0"/>
      <w:divBdr>
        <w:top w:val="none" w:sz="0" w:space="0" w:color="auto"/>
        <w:left w:val="none" w:sz="0" w:space="0" w:color="auto"/>
        <w:bottom w:val="none" w:sz="0" w:space="0" w:color="auto"/>
        <w:right w:val="none" w:sz="0" w:space="0" w:color="auto"/>
      </w:divBdr>
      <w:divsChild>
        <w:div w:id="1628512684">
          <w:marLeft w:val="0"/>
          <w:marRight w:val="0"/>
          <w:marTop w:val="300"/>
          <w:marBottom w:val="180"/>
          <w:divBdr>
            <w:top w:val="none" w:sz="0" w:space="0" w:color="auto"/>
            <w:left w:val="none" w:sz="0" w:space="0" w:color="auto"/>
            <w:bottom w:val="none" w:sz="0" w:space="0" w:color="auto"/>
            <w:right w:val="none" w:sz="0" w:space="0" w:color="auto"/>
          </w:divBdr>
        </w:div>
        <w:div w:id="1627080471">
          <w:marLeft w:val="0"/>
          <w:marRight w:val="0"/>
          <w:marTop w:val="0"/>
          <w:marBottom w:val="225"/>
          <w:divBdr>
            <w:top w:val="none" w:sz="0" w:space="0" w:color="auto"/>
            <w:left w:val="none" w:sz="0" w:space="0" w:color="auto"/>
            <w:bottom w:val="none" w:sz="0" w:space="0" w:color="auto"/>
            <w:right w:val="none" w:sz="0" w:space="0" w:color="auto"/>
          </w:divBdr>
        </w:div>
        <w:div w:id="1342703172">
          <w:marLeft w:val="0"/>
          <w:marRight w:val="0"/>
          <w:marTop w:val="0"/>
          <w:marBottom w:val="225"/>
          <w:divBdr>
            <w:top w:val="none" w:sz="0" w:space="0" w:color="auto"/>
            <w:left w:val="none" w:sz="0" w:space="0" w:color="auto"/>
            <w:bottom w:val="none" w:sz="0" w:space="0" w:color="auto"/>
            <w:right w:val="none" w:sz="0" w:space="0" w:color="auto"/>
          </w:divBdr>
        </w:div>
        <w:div w:id="1935359458">
          <w:marLeft w:val="0"/>
          <w:marRight w:val="0"/>
          <w:marTop w:val="0"/>
          <w:marBottom w:val="225"/>
          <w:divBdr>
            <w:top w:val="none" w:sz="0" w:space="0" w:color="auto"/>
            <w:left w:val="none" w:sz="0" w:space="0" w:color="auto"/>
            <w:bottom w:val="none" w:sz="0" w:space="0" w:color="auto"/>
            <w:right w:val="none" w:sz="0" w:space="0" w:color="auto"/>
          </w:divBdr>
        </w:div>
        <w:div w:id="244074709">
          <w:marLeft w:val="0"/>
          <w:marRight w:val="0"/>
          <w:marTop w:val="0"/>
          <w:marBottom w:val="225"/>
          <w:divBdr>
            <w:top w:val="none" w:sz="0" w:space="0" w:color="auto"/>
            <w:left w:val="none" w:sz="0" w:space="0" w:color="auto"/>
            <w:bottom w:val="none" w:sz="0" w:space="0" w:color="auto"/>
            <w:right w:val="none" w:sz="0" w:space="0" w:color="auto"/>
          </w:divBdr>
        </w:div>
        <w:div w:id="831796617">
          <w:marLeft w:val="0"/>
          <w:marRight w:val="0"/>
          <w:marTop w:val="0"/>
          <w:marBottom w:val="225"/>
          <w:divBdr>
            <w:top w:val="none" w:sz="0" w:space="0" w:color="auto"/>
            <w:left w:val="none" w:sz="0" w:space="0" w:color="auto"/>
            <w:bottom w:val="none" w:sz="0" w:space="0" w:color="auto"/>
            <w:right w:val="none" w:sz="0" w:space="0" w:color="auto"/>
          </w:divBdr>
        </w:div>
        <w:div w:id="1535386390">
          <w:marLeft w:val="0"/>
          <w:marRight w:val="0"/>
          <w:marTop w:val="0"/>
          <w:marBottom w:val="225"/>
          <w:divBdr>
            <w:top w:val="none" w:sz="0" w:space="0" w:color="auto"/>
            <w:left w:val="none" w:sz="0" w:space="0" w:color="auto"/>
            <w:bottom w:val="none" w:sz="0" w:space="0" w:color="auto"/>
            <w:right w:val="none" w:sz="0" w:space="0" w:color="auto"/>
          </w:divBdr>
        </w:div>
        <w:div w:id="99034252">
          <w:marLeft w:val="0"/>
          <w:marRight w:val="0"/>
          <w:marTop w:val="0"/>
          <w:marBottom w:val="225"/>
          <w:divBdr>
            <w:top w:val="none" w:sz="0" w:space="0" w:color="auto"/>
            <w:left w:val="none" w:sz="0" w:space="0" w:color="auto"/>
            <w:bottom w:val="none" w:sz="0" w:space="0" w:color="auto"/>
            <w:right w:val="none" w:sz="0" w:space="0" w:color="auto"/>
          </w:divBdr>
        </w:div>
        <w:div w:id="264314940">
          <w:marLeft w:val="0"/>
          <w:marRight w:val="0"/>
          <w:marTop w:val="0"/>
          <w:marBottom w:val="225"/>
          <w:divBdr>
            <w:top w:val="none" w:sz="0" w:space="0" w:color="auto"/>
            <w:left w:val="none" w:sz="0" w:space="0" w:color="auto"/>
            <w:bottom w:val="none" w:sz="0" w:space="0" w:color="auto"/>
            <w:right w:val="none" w:sz="0" w:space="0" w:color="auto"/>
          </w:divBdr>
        </w:div>
        <w:div w:id="1059674312">
          <w:marLeft w:val="0"/>
          <w:marRight w:val="0"/>
          <w:marTop w:val="0"/>
          <w:marBottom w:val="225"/>
          <w:divBdr>
            <w:top w:val="none" w:sz="0" w:space="0" w:color="auto"/>
            <w:left w:val="none" w:sz="0" w:space="0" w:color="auto"/>
            <w:bottom w:val="none" w:sz="0" w:space="0" w:color="auto"/>
            <w:right w:val="none" w:sz="0" w:space="0" w:color="auto"/>
          </w:divBdr>
        </w:div>
      </w:divsChild>
    </w:div>
    <w:div w:id="70085755">
      <w:bodyDiv w:val="1"/>
      <w:marLeft w:val="0"/>
      <w:marRight w:val="0"/>
      <w:marTop w:val="0"/>
      <w:marBottom w:val="0"/>
      <w:divBdr>
        <w:top w:val="none" w:sz="0" w:space="0" w:color="auto"/>
        <w:left w:val="none" w:sz="0" w:space="0" w:color="auto"/>
        <w:bottom w:val="none" w:sz="0" w:space="0" w:color="auto"/>
        <w:right w:val="none" w:sz="0" w:space="0" w:color="auto"/>
      </w:divBdr>
      <w:divsChild>
        <w:div w:id="1051735197">
          <w:marLeft w:val="0"/>
          <w:marRight w:val="0"/>
          <w:marTop w:val="0"/>
          <w:marBottom w:val="225"/>
          <w:divBdr>
            <w:top w:val="none" w:sz="0" w:space="0" w:color="auto"/>
            <w:left w:val="none" w:sz="0" w:space="0" w:color="auto"/>
            <w:bottom w:val="none" w:sz="0" w:space="0" w:color="auto"/>
            <w:right w:val="none" w:sz="0" w:space="0" w:color="auto"/>
          </w:divBdr>
        </w:div>
        <w:div w:id="1909605041">
          <w:marLeft w:val="0"/>
          <w:marRight w:val="0"/>
          <w:marTop w:val="0"/>
          <w:marBottom w:val="225"/>
          <w:divBdr>
            <w:top w:val="none" w:sz="0" w:space="0" w:color="auto"/>
            <w:left w:val="none" w:sz="0" w:space="0" w:color="auto"/>
            <w:bottom w:val="none" w:sz="0" w:space="0" w:color="auto"/>
            <w:right w:val="none" w:sz="0" w:space="0" w:color="auto"/>
          </w:divBdr>
        </w:div>
        <w:div w:id="317998963">
          <w:marLeft w:val="0"/>
          <w:marRight w:val="0"/>
          <w:marTop w:val="0"/>
          <w:marBottom w:val="225"/>
          <w:divBdr>
            <w:top w:val="none" w:sz="0" w:space="0" w:color="auto"/>
            <w:left w:val="none" w:sz="0" w:space="0" w:color="auto"/>
            <w:bottom w:val="none" w:sz="0" w:space="0" w:color="auto"/>
            <w:right w:val="none" w:sz="0" w:space="0" w:color="auto"/>
          </w:divBdr>
        </w:div>
        <w:div w:id="376972032">
          <w:marLeft w:val="0"/>
          <w:marRight w:val="0"/>
          <w:marTop w:val="0"/>
          <w:marBottom w:val="225"/>
          <w:divBdr>
            <w:top w:val="none" w:sz="0" w:space="0" w:color="auto"/>
            <w:left w:val="none" w:sz="0" w:space="0" w:color="auto"/>
            <w:bottom w:val="none" w:sz="0" w:space="0" w:color="auto"/>
            <w:right w:val="none" w:sz="0" w:space="0" w:color="auto"/>
          </w:divBdr>
        </w:div>
        <w:div w:id="1319533532">
          <w:marLeft w:val="0"/>
          <w:marRight w:val="0"/>
          <w:marTop w:val="0"/>
          <w:marBottom w:val="225"/>
          <w:divBdr>
            <w:top w:val="none" w:sz="0" w:space="0" w:color="auto"/>
            <w:left w:val="none" w:sz="0" w:space="0" w:color="auto"/>
            <w:bottom w:val="none" w:sz="0" w:space="0" w:color="auto"/>
            <w:right w:val="none" w:sz="0" w:space="0" w:color="auto"/>
          </w:divBdr>
        </w:div>
        <w:div w:id="1455905579">
          <w:marLeft w:val="0"/>
          <w:marRight w:val="0"/>
          <w:marTop w:val="0"/>
          <w:marBottom w:val="225"/>
          <w:divBdr>
            <w:top w:val="none" w:sz="0" w:space="0" w:color="auto"/>
            <w:left w:val="none" w:sz="0" w:space="0" w:color="auto"/>
            <w:bottom w:val="none" w:sz="0" w:space="0" w:color="auto"/>
            <w:right w:val="none" w:sz="0" w:space="0" w:color="auto"/>
          </w:divBdr>
        </w:div>
        <w:div w:id="503132264">
          <w:marLeft w:val="0"/>
          <w:marRight w:val="0"/>
          <w:marTop w:val="0"/>
          <w:marBottom w:val="225"/>
          <w:divBdr>
            <w:top w:val="none" w:sz="0" w:space="0" w:color="auto"/>
            <w:left w:val="none" w:sz="0" w:space="0" w:color="auto"/>
            <w:bottom w:val="none" w:sz="0" w:space="0" w:color="auto"/>
            <w:right w:val="none" w:sz="0" w:space="0" w:color="auto"/>
          </w:divBdr>
        </w:div>
        <w:div w:id="501237122">
          <w:marLeft w:val="0"/>
          <w:marRight w:val="0"/>
          <w:marTop w:val="0"/>
          <w:marBottom w:val="225"/>
          <w:divBdr>
            <w:top w:val="none" w:sz="0" w:space="0" w:color="auto"/>
            <w:left w:val="none" w:sz="0" w:space="0" w:color="auto"/>
            <w:bottom w:val="none" w:sz="0" w:space="0" w:color="auto"/>
            <w:right w:val="none" w:sz="0" w:space="0" w:color="auto"/>
          </w:divBdr>
        </w:div>
        <w:div w:id="396901311">
          <w:marLeft w:val="0"/>
          <w:marRight w:val="0"/>
          <w:marTop w:val="0"/>
          <w:marBottom w:val="225"/>
          <w:divBdr>
            <w:top w:val="none" w:sz="0" w:space="0" w:color="auto"/>
            <w:left w:val="none" w:sz="0" w:space="0" w:color="auto"/>
            <w:bottom w:val="none" w:sz="0" w:space="0" w:color="auto"/>
            <w:right w:val="none" w:sz="0" w:space="0" w:color="auto"/>
          </w:divBdr>
        </w:div>
        <w:div w:id="459374391">
          <w:marLeft w:val="0"/>
          <w:marRight w:val="0"/>
          <w:marTop w:val="0"/>
          <w:marBottom w:val="225"/>
          <w:divBdr>
            <w:top w:val="none" w:sz="0" w:space="0" w:color="auto"/>
            <w:left w:val="none" w:sz="0" w:space="0" w:color="auto"/>
            <w:bottom w:val="none" w:sz="0" w:space="0" w:color="auto"/>
            <w:right w:val="none" w:sz="0" w:space="0" w:color="auto"/>
          </w:divBdr>
        </w:div>
        <w:div w:id="292759479">
          <w:marLeft w:val="0"/>
          <w:marRight w:val="0"/>
          <w:marTop w:val="0"/>
          <w:marBottom w:val="225"/>
          <w:divBdr>
            <w:top w:val="none" w:sz="0" w:space="0" w:color="auto"/>
            <w:left w:val="none" w:sz="0" w:space="0" w:color="auto"/>
            <w:bottom w:val="none" w:sz="0" w:space="0" w:color="auto"/>
            <w:right w:val="none" w:sz="0" w:space="0" w:color="auto"/>
          </w:divBdr>
        </w:div>
        <w:div w:id="681052808">
          <w:marLeft w:val="0"/>
          <w:marRight w:val="0"/>
          <w:marTop w:val="0"/>
          <w:marBottom w:val="225"/>
          <w:divBdr>
            <w:top w:val="none" w:sz="0" w:space="0" w:color="auto"/>
            <w:left w:val="none" w:sz="0" w:space="0" w:color="auto"/>
            <w:bottom w:val="none" w:sz="0" w:space="0" w:color="auto"/>
            <w:right w:val="none" w:sz="0" w:space="0" w:color="auto"/>
          </w:divBdr>
        </w:div>
        <w:div w:id="8065544">
          <w:marLeft w:val="0"/>
          <w:marRight w:val="0"/>
          <w:marTop w:val="0"/>
          <w:marBottom w:val="225"/>
          <w:divBdr>
            <w:top w:val="none" w:sz="0" w:space="0" w:color="auto"/>
            <w:left w:val="none" w:sz="0" w:space="0" w:color="auto"/>
            <w:bottom w:val="none" w:sz="0" w:space="0" w:color="auto"/>
            <w:right w:val="none" w:sz="0" w:space="0" w:color="auto"/>
          </w:divBdr>
        </w:div>
        <w:div w:id="1091270195">
          <w:marLeft w:val="0"/>
          <w:marRight w:val="0"/>
          <w:marTop w:val="0"/>
          <w:marBottom w:val="225"/>
          <w:divBdr>
            <w:top w:val="none" w:sz="0" w:space="0" w:color="auto"/>
            <w:left w:val="none" w:sz="0" w:space="0" w:color="auto"/>
            <w:bottom w:val="none" w:sz="0" w:space="0" w:color="auto"/>
            <w:right w:val="none" w:sz="0" w:space="0" w:color="auto"/>
          </w:divBdr>
        </w:div>
        <w:div w:id="1065495528">
          <w:marLeft w:val="0"/>
          <w:marRight w:val="0"/>
          <w:marTop w:val="0"/>
          <w:marBottom w:val="225"/>
          <w:divBdr>
            <w:top w:val="none" w:sz="0" w:space="0" w:color="auto"/>
            <w:left w:val="none" w:sz="0" w:space="0" w:color="auto"/>
            <w:bottom w:val="none" w:sz="0" w:space="0" w:color="auto"/>
            <w:right w:val="none" w:sz="0" w:space="0" w:color="auto"/>
          </w:divBdr>
        </w:div>
        <w:div w:id="110173030">
          <w:marLeft w:val="0"/>
          <w:marRight w:val="0"/>
          <w:marTop w:val="0"/>
          <w:marBottom w:val="225"/>
          <w:divBdr>
            <w:top w:val="none" w:sz="0" w:space="0" w:color="auto"/>
            <w:left w:val="none" w:sz="0" w:space="0" w:color="auto"/>
            <w:bottom w:val="none" w:sz="0" w:space="0" w:color="auto"/>
            <w:right w:val="none" w:sz="0" w:space="0" w:color="auto"/>
          </w:divBdr>
        </w:div>
        <w:div w:id="712391353">
          <w:marLeft w:val="0"/>
          <w:marRight w:val="0"/>
          <w:marTop w:val="0"/>
          <w:marBottom w:val="225"/>
          <w:divBdr>
            <w:top w:val="none" w:sz="0" w:space="0" w:color="auto"/>
            <w:left w:val="none" w:sz="0" w:space="0" w:color="auto"/>
            <w:bottom w:val="none" w:sz="0" w:space="0" w:color="auto"/>
            <w:right w:val="none" w:sz="0" w:space="0" w:color="auto"/>
          </w:divBdr>
        </w:div>
        <w:div w:id="1400055649">
          <w:marLeft w:val="0"/>
          <w:marRight w:val="0"/>
          <w:marTop w:val="0"/>
          <w:marBottom w:val="225"/>
          <w:divBdr>
            <w:top w:val="none" w:sz="0" w:space="0" w:color="auto"/>
            <w:left w:val="none" w:sz="0" w:space="0" w:color="auto"/>
            <w:bottom w:val="none" w:sz="0" w:space="0" w:color="auto"/>
            <w:right w:val="none" w:sz="0" w:space="0" w:color="auto"/>
          </w:divBdr>
        </w:div>
        <w:div w:id="1031538973">
          <w:marLeft w:val="0"/>
          <w:marRight w:val="0"/>
          <w:marTop w:val="0"/>
          <w:marBottom w:val="225"/>
          <w:divBdr>
            <w:top w:val="none" w:sz="0" w:space="0" w:color="auto"/>
            <w:left w:val="none" w:sz="0" w:space="0" w:color="auto"/>
            <w:bottom w:val="none" w:sz="0" w:space="0" w:color="auto"/>
            <w:right w:val="none" w:sz="0" w:space="0" w:color="auto"/>
          </w:divBdr>
        </w:div>
        <w:div w:id="572395108">
          <w:marLeft w:val="0"/>
          <w:marRight w:val="0"/>
          <w:marTop w:val="0"/>
          <w:marBottom w:val="225"/>
          <w:divBdr>
            <w:top w:val="none" w:sz="0" w:space="0" w:color="auto"/>
            <w:left w:val="none" w:sz="0" w:space="0" w:color="auto"/>
            <w:bottom w:val="none" w:sz="0" w:space="0" w:color="auto"/>
            <w:right w:val="none" w:sz="0" w:space="0" w:color="auto"/>
          </w:divBdr>
        </w:div>
        <w:div w:id="744112060">
          <w:marLeft w:val="0"/>
          <w:marRight w:val="0"/>
          <w:marTop w:val="0"/>
          <w:marBottom w:val="225"/>
          <w:divBdr>
            <w:top w:val="none" w:sz="0" w:space="0" w:color="auto"/>
            <w:left w:val="none" w:sz="0" w:space="0" w:color="auto"/>
            <w:bottom w:val="none" w:sz="0" w:space="0" w:color="auto"/>
            <w:right w:val="none" w:sz="0" w:space="0" w:color="auto"/>
          </w:divBdr>
        </w:div>
        <w:div w:id="675423412">
          <w:marLeft w:val="0"/>
          <w:marRight w:val="0"/>
          <w:marTop w:val="0"/>
          <w:marBottom w:val="225"/>
          <w:divBdr>
            <w:top w:val="none" w:sz="0" w:space="0" w:color="auto"/>
            <w:left w:val="none" w:sz="0" w:space="0" w:color="auto"/>
            <w:bottom w:val="none" w:sz="0" w:space="0" w:color="auto"/>
            <w:right w:val="none" w:sz="0" w:space="0" w:color="auto"/>
          </w:divBdr>
        </w:div>
        <w:div w:id="556358601">
          <w:marLeft w:val="0"/>
          <w:marRight w:val="0"/>
          <w:marTop w:val="0"/>
          <w:marBottom w:val="225"/>
          <w:divBdr>
            <w:top w:val="none" w:sz="0" w:space="0" w:color="auto"/>
            <w:left w:val="none" w:sz="0" w:space="0" w:color="auto"/>
            <w:bottom w:val="none" w:sz="0" w:space="0" w:color="auto"/>
            <w:right w:val="none" w:sz="0" w:space="0" w:color="auto"/>
          </w:divBdr>
        </w:div>
        <w:div w:id="1454713185">
          <w:marLeft w:val="0"/>
          <w:marRight w:val="0"/>
          <w:marTop w:val="0"/>
          <w:marBottom w:val="225"/>
          <w:divBdr>
            <w:top w:val="none" w:sz="0" w:space="0" w:color="auto"/>
            <w:left w:val="none" w:sz="0" w:space="0" w:color="auto"/>
            <w:bottom w:val="none" w:sz="0" w:space="0" w:color="auto"/>
            <w:right w:val="none" w:sz="0" w:space="0" w:color="auto"/>
          </w:divBdr>
        </w:div>
        <w:div w:id="2047676803">
          <w:marLeft w:val="0"/>
          <w:marRight w:val="0"/>
          <w:marTop w:val="0"/>
          <w:marBottom w:val="225"/>
          <w:divBdr>
            <w:top w:val="none" w:sz="0" w:space="0" w:color="auto"/>
            <w:left w:val="none" w:sz="0" w:space="0" w:color="auto"/>
            <w:bottom w:val="none" w:sz="0" w:space="0" w:color="auto"/>
            <w:right w:val="none" w:sz="0" w:space="0" w:color="auto"/>
          </w:divBdr>
        </w:div>
        <w:div w:id="1680812664">
          <w:marLeft w:val="0"/>
          <w:marRight w:val="0"/>
          <w:marTop w:val="0"/>
          <w:marBottom w:val="225"/>
          <w:divBdr>
            <w:top w:val="none" w:sz="0" w:space="0" w:color="auto"/>
            <w:left w:val="none" w:sz="0" w:space="0" w:color="auto"/>
            <w:bottom w:val="none" w:sz="0" w:space="0" w:color="auto"/>
            <w:right w:val="none" w:sz="0" w:space="0" w:color="auto"/>
          </w:divBdr>
        </w:div>
        <w:div w:id="1264069950">
          <w:marLeft w:val="0"/>
          <w:marRight w:val="0"/>
          <w:marTop w:val="0"/>
          <w:marBottom w:val="225"/>
          <w:divBdr>
            <w:top w:val="none" w:sz="0" w:space="0" w:color="auto"/>
            <w:left w:val="none" w:sz="0" w:space="0" w:color="auto"/>
            <w:bottom w:val="none" w:sz="0" w:space="0" w:color="auto"/>
            <w:right w:val="none" w:sz="0" w:space="0" w:color="auto"/>
          </w:divBdr>
        </w:div>
        <w:div w:id="916092198">
          <w:marLeft w:val="0"/>
          <w:marRight w:val="0"/>
          <w:marTop w:val="0"/>
          <w:marBottom w:val="225"/>
          <w:divBdr>
            <w:top w:val="none" w:sz="0" w:space="0" w:color="auto"/>
            <w:left w:val="none" w:sz="0" w:space="0" w:color="auto"/>
            <w:bottom w:val="none" w:sz="0" w:space="0" w:color="auto"/>
            <w:right w:val="none" w:sz="0" w:space="0" w:color="auto"/>
          </w:divBdr>
        </w:div>
        <w:div w:id="1346592894">
          <w:marLeft w:val="0"/>
          <w:marRight w:val="0"/>
          <w:marTop w:val="0"/>
          <w:marBottom w:val="225"/>
          <w:divBdr>
            <w:top w:val="none" w:sz="0" w:space="0" w:color="auto"/>
            <w:left w:val="none" w:sz="0" w:space="0" w:color="auto"/>
            <w:bottom w:val="none" w:sz="0" w:space="0" w:color="auto"/>
            <w:right w:val="none" w:sz="0" w:space="0" w:color="auto"/>
          </w:divBdr>
        </w:div>
        <w:div w:id="2014722236">
          <w:marLeft w:val="0"/>
          <w:marRight w:val="0"/>
          <w:marTop w:val="0"/>
          <w:marBottom w:val="225"/>
          <w:divBdr>
            <w:top w:val="none" w:sz="0" w:space="0" w:color="auto"/>
            <w:left w:val="none" w:sz="0" w:space="0" w:color="auto"/>
            <w:bottom w:val="none" w:sz="0" w:space="0" w:color="auto"/>
            <w:right w:val="none" w:sz="0" w:space="0" w:color="auto"/>
          </w:divBdr>
        </w:div>
        <w:div w:id="314185247">
          <w:marLeft w:val="0"/>
          <w:marRight w:val="0"/>
          <w:marTop w:val="0"/>
          <w:marBottom w:val="225"/>
          <w:divBdr>
            <w:top w:val="none" w:sz="0" w:space="0" w:color="auto"/>
            <w:left w:val="none" w:sz="0" w:space="0" w:color="auto"/>
            <w:bottom w:val="none" w:sz="0" w:space="0" w:color="auto"/>
            <w:right w:val="none" w:sz="0" w:space="0" w:color="auto"/>
          </w:divBdr>
        </w:div>
        <w:div w:id="734202476">
          <w:marLeft w:val="0"/>
          <w:marRight w:val="0"/>
          <w:marTop w:val="0"/>
          <w:marBottom w:val="225"/>
          <w:divBdr>
            <w:top w:val="none" w:sz="0" w:space="0" w:color="auto"/>
            <w:left w:val="none" w:sz="0" w:space="0" w:color="auto"/>
            <w:bottom w:val="none" w:sz="0" w:space="0" w:color="auto"/>
            <w:right w:val="none" w:sz="0" w:space="0" w:color="auto"/>
          </w:divBdr>
        </w:div>
        <w:div w:id="1852645382">
          <w:marLeft w:val="0"/>
          <w:marRight w:val="0"/>
          <w:marTop w:val="0"/>
          <w:marBottom w:val="225"/>
          <w:divBdr>
            <w:top w:val="none" w:sz="0" w:space="0" w:color="auto"/>
            <w:left w:val="none" w:sz="0" w:space="0" w:color="auto"/>
            <w:bottom w:val="none" w:sz="0" w:space="0" w:color="auto"/>
            <w:right w:val="none" w:sz="0" w:space="0" w:color="auto"/>
          </w:divBdr>
        </w:div>
        <w:div w:id="355470981">
          <w:marLeft w:val="0"/>
          <w:marRight w:val="0"/>
          <w:marTop w:val="0"/>
          <w:marBottom w:val="225"/>
          <w:divBdr>
            <w:top w:val="none" w:sz="0" w:space="0" w:color="auto"/>
            <w:left w:val="none" w:sz="0" w:space="0" w:color="auto"/>
            <w:bottom w:val="none" w:sz="0" w:space="0" w:color="auto"/>
            <w:right w:val="none" w:sz="0" w:space="0" w:color="auto"/>
          </w:divBdr>
        </w:div>
        <w:div w:id="121073625">
          <w:marLeft w:val="0"/>
          <w:marRight w:val="0"/>
          <w:marTop w:val="0"/>
          <w:marBottom w:val="225"/>
          <w:divBdr>
            <w:top w:val="none" w:sz="0" w:space="0" w:color="auto"/>
            <w:left w:val="none" w:sz="0" w:space="0" w:color="auto"/>
            <w:bottom w:val="none" w:sz="0" w:space="0" w:color="auto"/>
            <w:right w:val="none" w:sz="0" w:space="0" w:color="auto"/>
          </w:divBdr>
        </w:div>
        <w:div w:id="204800933">
          <w:marLeft w:val="0"/>
          <w:marRight w:val="0"/>
          <w:marTop w:val="0"/>
          <w:marBottom w:val="225"/>
          <w:divBdr>
            <w:top w:val="none" w:sz="0" w:space="0" w:color="auto"/>
            <w:left w:val="none" w:sz="0" w:space="0" w:color="auto"/>
            <w:bottom w:val="none" w:sz="0" w:space="0" w:color="auto"/>
            <w:right w:val="none" w:sz="0" w:space="0" w:color="auto"/>
          </w:divBdr>
        </w:div>
        <w:div w:id="1332677007">
          <w:marLeft w:val="0"/>
          <w:marRight w:val="0"/>
          <w:marTop w:val="0"/>
          <w:marBottom w:val="225"/>
          <w:divBdr>
            <w:top w:val="none" w:sz="0" w:space="0" w:color="auto"/>
            <w:left w:val="none" w:sz="0" w:space="0" w:color="auto"/>
            <w:bottom w:val="none" w:sz="0" w:space="0" w:color="auto"/>
            <w:right w:val="none" w:sz="0" w:space="0" w:color="auto"/>
          </w:divBdr>
        </w:div>
        <w:div w:id="1216312857">
          <w:marLeft w:val="0"/>
          <w:marRight w:val="0"/>
          <w:marTop w:val="0"/>
          <w:marBottom w:val="225"/>
          <w:divBdr>
            <w:top w:val="none" w:sz="0" w:space="0" w:color="auto"/>
            <w:left w:val="none" w:sz="0" w:space="0" w:color="auto"/>
            <w:bottom w:val="none" w:sz="0" w:space="0" w:color="auto"/>
            <w:right w:val="none" w:sz="0" w:space="0" w:color="auto"/>
          </w:divBdr>
        </w:div>
        <w:div w:id="931861506">
          <w:marLeft w:val="0"/>
          <w:marRight w:val="0"/>
          <w:marTop w:val="0"/>
          <w:marBottom w:val="225"/>
          <w:divBdr>
            <w:top w:val="none" w:sz="0" w:space="0" w:color="auto"/>
            <w:left w:val="none" w:sz="0" w:space="0" w:color="auto"/>
            <w:bottom w:val="none" w:sz="0" w:space="0" w:color="auto"/>
            <w:right w:val="none" w:sz="0" w:space="0" w:color="auto"/>
          </w:divBdr>
        </w:div>
        <w:div w:id="411662371">
          <w:marLeft w:val="0"/>
          <w:marRight w:val="0"/>
          <w:marTop w:val="0"/>
          <w:marBottom w:val="225"/>
          <w:divBdr>
            <w:top w:val="none" w:sz="0" w:space="0" w:color="auto"/>
            <w:left w:val="none" w:sz="0" w:space="0" w:color="auto"/>
            <w:bottom w:val="none" w:sz="0" w:space="0" w:color="auto"/>
            <w:right w:val="none" w:sz="0" w:space="0" w:color="auto"/>
          </w:divBdr>
        </w:div>
        <w:div w:id="2019190834">
          <w:marLeft w:val="0"/>
          <w:marRight w:val="0"/>
          <w:marTop w:val="0"/>
          <w:marBottom w:val="225"/>
          <w:divBdr>
            <w:top w:val="none" w:sz="0" w:space="0" w:color="auto"/>
            <w:left w:val="none" w:sz="0" w:space="0" w:color="auto"/>
            <w:bottom w:val="none" w:sz="0" w:space="0" w:color="auto"/>
            <w:right w:val="none" w:sz="0" w:space="0" w:color="auto"/>
          </w:divBdr>
        </w:div>
        <w:div w:id="1901281207">
          <w:marLeft w:val="0"/>
          <w:marRight w:val="0"/>
          <w:marTop w:val="0"/>
          <w:marBottom w:val="225"/>
          <w:divBdr>
            <w:top w:val="none" w:sz="0" w:space="0" w:color="auto"/>
            <w:left w:val="none" w:sz="0" w:space="0" w:color="auto"/>
            <w:bottom w:val="none" w:sz="0" w:space="0" w:color="auto"/>
            <w:right w:val="none" w:sz="0" w:space="0" w:color="auto"/>
          </w:divBdr>
        </w:div>
        <w:div w:id="1678189912">
          <w:marLeft w:val="0"/>
          <w:marRight w:val="0"/>
          <w:marTop w:val="0"/>
          <w:marBottom w:val="225"/>
          <w:divBdr>
            <w:top w:val="none" w:sz="0" w:space="0" w:color="auto"/>
            <w:left w:val="none" w:sz="0" w:space="0" w:color="auto"/>
            <w:bottom w:val="none" w:sz="0" w:space="0" w:color="auto"/>
            <w:right w:val="none" w:sz="0" w:space="0" w:color="auto"/>
          </w:divBdr>
        </w:div>
        <w:div w:id="1017660632">
          <w:marLeft w:val="0"/>
          <w:marRight w:val="0"/>
          <w:marTop w:val="0"/>
          <w:marBottom w:val="225"/>
          <w:divBdr>
            <w:top w:val="none" w:sz="0" w:space="0" w:color="auto"/>
            <w:left w:val="none" w:sz="0" w:space="0" w:color="auto"/>
            <w:bottom w:val="none" w:sz="0" w:space="0" w:color="auto"/>
            <w:right w:val="none" w:sz="0" w:space="0" w:color="auto"/>
          </w:divBdr>
        </w:div>
        <w:div w:id="977152525">
          <w:marLeft w:val="0"/>
          <w:marRight w:val="0"/>
          <w:marTop w:val="0"/>
          <w:marBottom w:val="225"/>
          <w:divBdr>
            <w:top w:val="none" w:sz="0" w:space="0" w:color="auto"/>
            <w:left w:val="none" w:sz="0" w:space="0" w:color="auto"/>
            <w:bottom w:val="none" w:sz="0" w:space="0" w:color="auto"/>
            <w:right w:val="none" w:sz="0" w:space="0" w:color="auto"/>
          </w:divBdr>
        </w:div>
        <w:div w:id="1193616363">
          <w:marLeft w:val="0"/>
          <w:marRight w:val="0"/>
          <w:marTop w:val="0"/>
          <w:marBottom w:val="225"/>
          <w:divBdr>
            <w:top w:val="none" w:sz="0" w:space="0" w:color="auto"/>
            <w:left w:val="none" w:sz="0" w:space="0" w:color="auto"/>
            <w:bottom w:val="none" w:sz="0" w:space="0" w:color="auto"/>
            <w:right w:val="none" w:sz="0" w:space="0" w:color="auto"/>
          </w:divBdr>
        </w:div>
        <w:div w:id="40830931">
          <w:marLeft w:val="0"/>
          <w:marRight w:val="0"/>
          <w:marTop w:val="0"/>
          <w:marBottom w:val="225"/>
          <w:divBdr>
            <w:top w:val="none" w:sz="0" w:space="0" w:color="auto"/>
            <w:left w:val="none" w:sz="0" w:space="0" w:color="auto"/>
            <w:bottom w:val="none" w:sz="0" w:space="0" w:color="auto"/>
            <w:right w:val="none" w:sz="0" w:space="0" w:color="auto"/>
          </w:divBdr>
        </w:div>
        <w:div w:id="623928177">
          <w:marLeft w:val="0"/>
          <w:marRight w:val="0"/>
          <w:marTop w:val="0"/>
          <w:marBottom w:val="225"/>
          <w:divBdr>
            <w:top w:val="none" w:sz="0" w:space="0" w:color="auto"/>
            <w:left w:val="none" w:sz="0" w:space="0" w:color="auto"/>
            <w:bottom w:val="none" w:sz="0" w:space="0" w:color="auto"/>
            <w:right w:val="none" w:sz="0" w:space="0" w:color="auto"/>
          </w:divBdr>
        </w:div>
        <w:div w:id="388697512">
          <w:marLeft w:val="0"/>
          <w:marRight w:val="0"/>
          <w:marTop w:val="0"/>
          <w:marBottom w:val="225"/>
          <w:divBdr>
            <w:top w:val="none" w:sz="0" w:space="0" w:color="auto"/>
            <w:left w:val="none" w:sz="0" w:space="0" w:color="auto"/>
            <w:bottom w:val="none" w:sz="0" w:space="0" w:color="auto"/>
            <w:right w:val="none" w:sz="0" w:space="0" w:color="auto"/>
          </w:divBdr>
        </w:div>
        <w:div w:id="2049137314">
          <w:marLeft w:val="0"/>
          <w:marRight w:val="0"/>
          <w:marTop w:val="0"/>
          <w:marBottom w:val="225"/>
          <w:divBdr>
            <w:top w:val="none" w:sz="0" w:space="0" w:color="auto"/>
            <w:left w:val="none" w:sz="0" w:space="0" w:color="auto"/>
            <w:bottom w:val="none" w:sz="0" w:space="0" w:color="auto"/>
            <w:right w:val="none" w:sz="0" w:space="0" w:color="auto"/>
          </w:divBdr>
        </w:div>
        <w:div w:id="542333123">
          <w:marLeft w:val="0"/>
          <w:marRight w:val="0"/>
          <w:marTop w:val="0"/>
          <w:marBottom w:val="225"/>
          <w:divBdr>
            <w:top w:val="none" w:sz="0" w:space="0" w:color="auto"/>
            <w:left w:val="none" w:sz="0" w:space="0" w:color="auto"/>
            <w:bottom w:val="none" w:sz="0" w:space="0" w:color="auto"/>
            <w:right w:val="none" w:sz="0" w:space="0" w:color="auto"/>
          </w:divBdr>
        </w:div>
        <w:div w:id="1529366023">
          <w:marLeft w:val="0"/>
          <w:marRight w:val="0"/>
          <w:marTop w:val="0"/>
          <w:marBottom w:val="225"/>
          <w:divBdr>
            <w:top w:val="none" w:sz="0" w:space="0" w:color="auto"/>
            <w:left w:val="none" w:sz="0" w:space="0" w:color="auto"/>
            <w:bottom w:val="none" w:sz="0" w:space="0" w:color="auto"/>
            <w:right w:val="none" w:sz="0" w:space="0" w:color="auto"/>
          </w:divBdr>
        </w:div>
        <w:div w:id="586496221">
          <w:marLeft w:val="0"/>
          <w:marRight w:val="0"/>
          <w:marTop w:val="0"/>
          <w:marBottom w:val="225"/>
          <w:divBdr>
            <w:top w:val="none" w:sz="0" w:space="0" w:color="auto"/>
            <w:left w:val="none" w:sz="0" w:space="0" w:color="auto"/>
            <w:bottom w:val="none" w:sz="0" w:space="0" w:color="auto"/>
            <w:right w:val="none" w:sz="0" w:space="0" w:color="auto"/>
          </w:divBdr>
        </w:div>
        <w:div w:id="552471496">
          <w:marLeft w:val="0"/>
          <w:marRight w:val="0"/>
          <w:marTop w:val="0"/>
          <w:marBottom w:val="225"/>
          <w:divBdr>
            <w:top w:val="none" w:sz="0" w:space="0" w:color="auto"/>
            <w:left w:val="none" w:sz="0" w:space="0" w:color="auto"/>
            <w:bottom w:val="none" w:sz="0" w:space="0" w:color="auto"/>
            <w:right w:val="none" w:sz="0" w:space="0" w:color="auto"/>
          </w:divBdr>
        </w:div>
        <w:div w:id="2118789879">
          <w:marLeft w:val="0"/>
          <w:marRight w:val="0"/>
          <w:marTop w:val="0"/>
          <w:marBottom w:val="225"/>
          <w:divBdr>
            <w:top w:val="none" w:sz="0" w:space="0" w:color="auto"/>
            <w:left w:val="none" w:sz="0" w:space="0" w:color="auto"/>
            <w:bottom w:val="none" w:sz="0" w:space="0" w:color="auto"/>
            <w:right w:val="none" w:sz="0" w:space="0" w:color="auto"/>
          </w:divBdr>
        </w:div>
        <w:div w:id="1362705020">
          <w:marLeft w:val="0"/>
          <w:marRight w:val="0"/>
          <w:marTop w:val="0"/>
          <w:marBottom w:val="225"/>
          <w:divBdr>
            <w:top w:val="none" w:sz="0" w:space="0" w:color="auto"/>
            <w:left w:val="none" w:sz="0" w:space="0" w:color="auto"/>
            <w:bottom w:val="none" w:sz="0" w:space="0" w:color="auto"/>
            <w:right w:val="none" w:sz="0" w:space="0" w:color="auto"/>
          </w:divBdr>
        </w:div>
        <w:div w:id="764572507">
          <w:marLeft w:val="0"/>
          <w:marRight w:val="0"/>
          <w:marTop w:val="0"/>
          <w:marBottom w:val="225"/>
          <w:divBdr>
            <w:top w:val="none" w:sz="0" w:space="0" w:color="auto"/>
            <w:left w:val="none" w:sz="0" w:space="0" w:color="auto"/>
            <w:bottom w:val="none" w:sz="0" w:space="0" w:color="auto"/>
            <w:right w:val="none" w:sz="0" w:space="0" w:color="auto"/>
          </w:divBdr>
        </w:div>
        <w:div w:id="154303643">
          <w:marLeft w:val="0"/>
          <w:marRight w:val="0"/>
          <w:marTop w:val="0"/>
          <w:marBottom w:val="225"/>
          <w:divBdr>
            <w:top w:val="none" w:sz="0" w:space="0" w:color="auto"/>
            <w:left w:val="none" w:sz="0" w:space="0" w:color="auto"/>
            <w:bottom w:val="none" w:sz="0" w:space="0" w:color="auto"/>
            <w:right w:val="none" w:sz="0" w:space="0" w:color="auto"/>
          </w:divBdr>
        </w:div>
        <w:div w:id="1861628371">
          <w:marLeft w:val="0"/>
          <w:marRight w:val="0"/>
          <w:marTop w:val="0"/>
          <w:marBottom w:val="225"/>
          <w:divBdr>
            <w:top w:val="none" w:sz="0" w:space="0" w:color="auto"/>
            <w:left w:val="none" w:sz="0" w:space="0" w:color="auto"/>
            <w:bottom w:val="none" w:sz="0" w:space="0" w:color="auto"/>
            <w:right w:val="none" w:sz="0" w:space="0" w:color="auto"/>
          </w:divBdr>
        </w:div>
        <w:div w:id="299117873">
          <w:marLeft w:val="0"/>
          <w:marRight w:val="0"/>
          <w:marTop w:val="0"/>
          <w:marBottom w:val="225"/>
          <w:divBdr>
            <w:top w:val="none" w:sz="0" w:space="0" w:color="auto"/>
            <w:left w:val="none" w:sz="0" w:space="0" w:color="auto"/>
            <w:bottom w:val="none" w:sz="0" w:space="0" w:color="auto"/>
            <w:right w:val="none" w:sz="0" w:space="0" w:color="auto"/>
          </w:divBdr>
        </w:div>
        <w:div w:id="971977335">
          <w:marLeft w:val="0"/>
          <w:marRight w:val="0"/>
          <w:marTop w:val="0"/>
          <w:marBottom w:val="225"/>
          <w:divBdr>
            <w:top w:val="none" w:sz="0" w:space="0" w:color="auto"/>
            <w:left w:val="none" w:sz="0" w:space="0" w:color="auto"/>
            <w:bottom w:val="none" w:sz="0" w:space="0" w:color="auto"/>
            <w:right w:val="none" w:sz="0" w:space="0" w:color="auto"/>
          </w:divBdr>
        </w:div>
        <w:div w:id="255596654">
          <w:marLeft w:val="0"/>
          <w:marRight w:val="0"/>
          <w:marTop w:val="0"/>
          <w:marBottom w:val="225"/>
          <w:divBdr>
            <w:top w:val="none" w:sz="0" w:space="0" w:color="auto"/>
            <w:left w:val="none" w:sz="0" w:space="0" w:color="auto"/>
            <w:bottom w:val="none" w:sz="0" w:space="0" w:color="auto"/>
            <w:right w:val="none" w:sz="0" w:space="0" w:color="auto"/>
          </w:divBdr>
        </w:div>
        <w:div w:id="1107772359">
          <w:marLeft w:val="0"/>
          <w:marRight w:val="0"/>
          <w:marTop w:val="0"/>
          <w:marBottom w:val="225"/>
          <w:divBdr>
            <w:top w:val="none" w:sz="0" w:space="0" w:color="auto"/>
            <w:left w:val="none" w:sz="0" w:space="0" w:color="auto"/>
            <w:bottom w:val="none" w:sz="0" w:space="0" w:color="auto"/>
            <w:right w:val="none" w:sz="0" w:space="0" w:color="auto"/>
          </w:divBdr>
        </w:div>
        <w:div w:id="846290589">
          <w:marLeft w:val="0"/>
          <w:marRight w:val="0"/>
          <w:marTop w:val="0"/>
          <w:marBottom w:val="225"/>
          <w:divBdr>
            <w:top w:val="none" w:sz="0" w:space="0" w:color="auto"/>
            <w:left w:val="none" w:sz="0" w:space="0" w:color="auto"/>
            <w:bottom w:val="none" w:sz="0" w:space="0" w:color="auto"/>
            <w:right w:val="none" w:sz="0" w:space="0" w:color="auto"/>
          </w:divBdr>
        </w:div>
        <w:div w:id="1168641149">
          <w:marLeft w:val="0"/>
          <w:marRight w:val="0"/>
          <w:marTop w:val="0"/>
          <w:marBottom w:val="225"/>
          <w:divBdr>
            <w:top w:val="none" w:sz="0" w:space="0" w:color="auto"/>
            <w:left w:val="none" w:sz="0" w:space="0" w:color="auto"/>
            <w:bottom w:val="none" w:sz="0" w:space="0" w:color="auto"/>
            <w:right w:val="none" w:sz="0" w:space="0" w:color="auto"/>
          </w:divBdr>
        </w:div>
        <w:div w:id="601494073">
          <w:marLeft w:val="0"/>
          <w:marRight w:val="0"/>
          <w:marTop w:val="0"/>
          <w:marBottom w:val="225"/>
          <w:divBdr>
            <w:top w:val="none" w:sz="0" w:space="0" w:color="auto"/>
            <w:left w:val="none" w:sz="0" w:space="0" w:color="auto"/>
            <w:bottom w:val="none" w:sz="0" w:space="0" w:color="auto"/>
            <w:right w:val="none" w:sz="0" w:space="0" w:color="auto"/>
          </w:divBdr>
        </w:div>
        <w:div w:id="409733552">
          <w:marLeft w:val="0"/>
          <w:marRight w:val="0"/>
          <w:marTop w:val="0"/>
          <w:marBottom w:val="225"/>
          <w:divBdr>
            <w:top w:val="none" w:sz="0" w:space="0" w:color="auto"/>
            <w:left w:val="none" w:sz="0" w:space="0" w:color="auto"/>
            <w:bottom w:val="none" w:sz="0" w:space="0" w:color="auto"/>
            <w:right w:val="none" w:sz="0" w:space="0" w:color="auto"/>
          </w:divBdr>
        </w:div>
        <w:div w:id="832725901">
          <w:marLeft w:val="0"/>
          <w:marRight w:val="0"/>
          <w:marTop w:val="0"/>
          <w:marBottom w:val="225"/>
          <w:divBdr>
            <w:top w:val="none" w:sz="0" w:space="0" w:color="auto"/>
            <w:left w:val="none" w:sz="0" w:space="0" w:color="auto"/>
            <w:bottom w:val="none" w:sz="0" w:space="0" w:color="auto"/>
            <w:right w:val="none" w:sz="0" w:space="0" w:color="auto"/>
          </w:divBdr>
        </w:div>
        <w:div w:id="1038431166">
          <w:marLeft w:val="0"/>
          <w:marRight w:val="0"/>
          <w:marTop w:val="0"/>
          <w:marBottom w:val="225"/>
          <w:divBdr>
            <w:top w:val="none" w:sz="0" w:space="0" w:color="auto"/>
            <w:left w:val="none" w:sz="0" w:space="0" w:color="auto"/>
            <w:bottom w:val="none" w:sz="0" w:space="0" w:color="auto"/>
            <w:right w:val="none" w:sz="0" w:space="0" w:color="auto"/>
          </w:divBdr>
        </w:div>
        <w:div w:id="460266427">
          <w:marLeft w:val="0"/>
          <w:marRight w:val="0"/>
          <w:marTop w:val="0"/>
          <w:marBottom w:val="225"/>
          <w:divBdr>
            <w:top w:val="none" w:sz="0" w:space="0" w:color="auto"/>
            <w:left w:val="none" w:sz="0" w:space="0" w:color="auto"/>
            <w:bottom w:val="none" w:sz="0" w:space="0" w:color="auto"/>
            <w:right w:val="none" w:sz="0" w:space="0" w:color="auto"/>
          </w:divBdr>
        </w:div>
        <w:div w:id="1640919032">
          <w:marLeft w:val="0"/>
          <w:marRight w:val="0"/>
          <w:marTop w:val="0"/>
          <w:marBottom w:val="225"/>
          <w:divBdr>
            <w:top w:val="none" w:sz="0" w:space="0" w:color="auto"/>
            <w:left w:val="none" w:sz="0" w:space="0" w:color="auto"/>
            <w:bottom w:val="none" w:sz="0" w:space="0" w:color="auto"/>
            <w:right w:val="none" w:sz="0" w:space="0" w:color="auto"/>
          </w:divBdr>
        </w:div>
        <w:div w:id="828257093">
          <w:marLeft w:val="0"/>
          <w:marRight w:val="0"/>
          <w:marTop w:val="0"/>
          <w:marBottom w:val="225"/>
          <w:divBdr>
            <w:top w:val="none" w:sz="0" w:space="0" w:color="auto"/>
            <w:left w:val="none" w:sz="0" w:space="0" w:color="auto"/>
            <w:bottom w:val="none" w:sz="0" w:space="0" w:color="auto"/>
            <w:right w:val="none" w:sz="0" w:space="0" w:color="auto"/>
          </w:divBdr>
        </w:div>
        <w:div w:id="1693266534">
          <w:marLeft w:val="0"/>
          <w:marRight w:val="0"/>
          <w:marTop w:val="0"/>
          <w:marBottom w:val="225"/>
          <w:divBdr>
            <w:top w:val="none" w:sz="0" w:space="0" w:color="auto"/>
            <w:left w:val="none" w:sz="0" w:space="0" w:color="auto"/>
            <w:bottom w:val="none" w:sz="0" w:space="0" w:color="auto"/>
            <w:right w:val="none" w:sz="0" w:space="0" w:color="auto"/>
          </w:divBdr>
        </w:div>
        <w:div w:id="2102214654">
          <w:marLeft w:val="0"/>
          <w:marRight w:val="0"/>
          <w:marTop w:val="0"/>
          <w:marBottom w:val="225"/>
          <w:divBdr>
            <w:top w:val="none" w:sz="0" w:space="0" w:color="auto"/>
            <w:left w:val="none" w:sz="0" w:space="0" w:color="auto"/>
            <w:bottom w:val="none" w:sz="0" w:space="0" w:color="auto"/>
            <w:right w:val="none" w:sz="0" w:space="0" w:color="auto"/>
          </w:divBdr>
        </w:div>
        <w:div w:id="543758456">
          <w:marLeft w:val="0"/>
          <w:marRight w:val="0"/>
          <w:marTop w:val="0"/>
          <w:marBottom w:val="225"/>
          <w:divBdr>
            <w:top w:val="none" w:sz="0" w:space="0" w:color="auto"/>
            <w:left w:val="none" w:sz="0" w:space="0" w:color="auto"/>
            <w:bottom w:val="none" w:sz="0" w:space="0" w:color="auto"/>
            <w:right w:val="none" w:sz="0" w:space="0" w:color="auto"/>
          </w:divBdr>
        </w:div>
        <w:div w:id="841627219">
          <w:marLeft w:val="0"/>
          <w:marRight w:val="0"/>
          <w:marTop w:val="0"/>
          <w:marBottom w:val="225"/>
          <w:divBdr>
            <w:top w:val="none" w:sz="0" w:space="0" w:color="auto"/>
            <w:left w:val="none" w:sz="0" w:space="0" w:color="auto"/>
            <w:bottom w:val="none" w:sz="0" w:space="0" w:color="auto"/>
            <w:right w:val="none" w:sz="0" w:space="0" w:color="auto"/>
          </w:divBdr>
        </w:div>
        <w:div w:id="938633926">
          <w:marLeft w:val="0"/>
          <w:marRight w:val="0"/>
          <w:marTop w:val="0"/>
          <w:marBottom w:val="225"/>
          <w:divBdr>
            <w:top w:val="none" w:sz="0" w:space="0" w:color="auto"/>
            <w:left w:val="none" w:sz="0" w:space="0" w:color="auto"/>
            <w:bottom w:val="none" w:sz="0" w:space="0" w:color="auto"/>
            <w:right w:val="none" w:sz="0" w:space="0" w:color="auto"/>
          </w:divBdr>
        </w:div>
        <w:div w:id="1192381692">
          <w:marLeft w:val="0"/>
          <w:marRight w:val="0"/>
          <w:marTop w:val="0"/>
          <w:marBottom w:val="225"/>
          <w:divBdr>
            <w:top w:val="none" w:sz="0" w:space="0" w:color="auto"/>
            <w:left w:val="none" w:sz="0" w:space="0" w:color="auto"/>
            <w:bottom w:val="none" w:sz="0" w:space="0" w:color="auto"/>
            <w:right w:val="none" w:sz="0" w:space="0" w:color="auto"/>
          </w:divBdr>
        </w:div>
        <w:div w:id="2068138414">
          <w:marLeft w:val="0"/>
          <w:marRight w:val="0"/>
          <w:marTop w:val="0"/>
          <w:marBottom w:val="225"/>
          <w:divBdr>
            <w:top w:val="none" w:sz="0" w:space="0" w:color="auto"/>
            <w:left w:val="none" w:sz="0" w:space="0" w:color="auto"/>
            <w:bottom w:val="none" w:sz="0" w:space="0" w:color="auto"/>
            <w:right w:val="none" w:sz="0" w:space="0" w:color="auto"/>
          </w:divBdr>
        </w:div>
        <w:div w:id="725958804">
          <w:marLeft w:val="0"/>
          <w:marRight w:val="0"/>
          <w:marTop w:val="0"/>
          <w:marBottom w:val="225"/>
          <w:divBdr>
            <w:top w:val="none" w:sz="0" w:space="0" w:color="auto"/>
            <w:left w:val="none" w:sz="0" w:space="0" w:color="auto"/>
            <w:bottom w:val="none" w:sz="0" w:space="0" w:color="auto"/>
            <w:right w:val="none" w:sz="0" w:space="0" w:color="auto"/>
          </w:divBdr>
        </w:div>
        <w:div w:id="382170514">
          <w:marLeft w:val="0"/>
          <w:marRight w:val="0"/>
          <w:marTop w:val="0"/>
          <w:marBottom w:val="225"/>
          <w:divBdr>
            <w:top w:val="none" w:sz="0" w:space="0" w:color="auto"/>
            <w:left w:val="none" w:sz="0" w:space="0" w:color="auto"/>
            <w:bottom w:val="none" w:sz="0" w:space="0" w:color="auto"/>
            <w:right w:val="none" w:sz="0" w:space="0" w:color="auto"/>
          </w:divBdr>
        </w:div>
        <w:div w:id="398749054">
          <w:marLeft w:val="0"/>
          <w:marRight w:val="0"/>
          <w:marTop w:val="0"/>
          <w:marBottom w:val="225"/>
          <w:divBdr>
            <w:top w:val="none" w:sz="0" w:space="0" w:color="auto"/>
            <w:left w:val="none" w:sz="0" w:space="0" w:color="auto"/>
            <w:bottom w:val="none" w:sz="0" w:space="0" w:color="auto"/>
            <w:right w:val="none" w:sz="0" w:space="0" w:color="auto"/>
          </w:divBdr>
        </w:div>
        <w:div w:id="816996869">
          <w:marLeft w:val="0"/>
          <w:marRight w:val="0"/>
          <w:marTop w:val="0"/>
          <w:marBottom w:val="225"/>
          <w:divBdr>
            <w:top w:val="none" w:sz="0" w:space="0" w:color="auto"/>
            <w:left w:val="none" w:sz="0" w:space="0" w:color="auto"/>
            <w:bottom w:val="none" w:sz="0" w:space="0" w:color="auto"/>
            <w:right w:val="none" w:sz="0" w:space="0" w:color="auto"/>
          </w:divBdr>
        </w:div>
        <w:div w:id="272252116">
          <w:marLeft w:val="0"/>
          <w:marRight w:val="0"/>
          <w:marTop w:val="0"/>
          <w:marBottom w:val="225"/>
          <w:divBdr>
            <w:top w:val="none" w:sz="0" w:space="0" w:color="auto"/>
            <w:left w:val="none" w:sz="0" w:space="0" w:color="auto"/>
            <w:bottom w:val="none" w:sz="0" w:space="0" w:color="auto"/>
            <w:right w:val="none" w:sz="0" w:space="0" w:color="auto"/>
          </w:divBdr>
        </w:div>
        <w:div w:id="671835945">
          <w:marLeft w:val="0"/>
          <w:marRight w:val="0"/>
          <w:marTop w:val="0"/>
          <w:marBottom w:val="225"/>
          <w:divBdr>
            <w:top w:val="none" w:sz="0" w:space="0" w:color="auto"/>
            <w:left w:val="none" w:sz="0" w:space="0" w:color="auto"/>
            <w:bottom w:val="none" w:sz="0" w:space="0" w:color="auto"/>
            <w:right w:val="none" w:sz="0" w:space="0" w:color="auto"/>
          </w:divBdr>
        </w:div>
        <w:div w:id="983194689">
          <w:marLeft w:val="0"/>
          <w:marRight w:val="0"/>
          <w:marTop w:val="0"/>
          <w:marBottom w:val="225"/>
          <w:divBdr>
            <w:top w:val="none" w:sz="0" w:space="0" w:color="auto"/>
            <w:left w:val="none" w:sz="0" w:space="0" w:color="auto"/>
            <w:bottom w:val="none" w:sz="0" w:space="0" w:color="auto"/>
            <w:right w:val="none" w:sz="0" w:space="0" w:color="auto"/>
          </w:divBdr>
        </w:div>
        <w:div w:id="973221234">
          <w:marLeft w:val="0"/>
          <w:marRight w:val="0"/>
          <w:marTop w:val="0"/>
          <w:marBottom w:val="225"/>
          <w:divBdr>
            <w:top w:val="none" w:sz="0" w:space="0" w:color="auto"/>
            <w:left w:val="none" w:sz="0" w:space="0" w:color="auto"/>
            <w:bottom w:val="none" w:sz="0" w:space="0" w:color="auto"/>
            <w:right w:val="none" w:sz="0" w:space="0" w:color="auto"/>
          </w:divBdr>
        </w:div>
        <w:div w:id="2099326159">
          <w:marLeft w:val="0"/>
          <w:marRight w:val="0"/>
          <w:marTop w:val="0"/>
          <w:marBottom w:val="225"/>
          <w:divBdr>
            <w:top w:val="none" w:sz="0" w:space="0" w:color="auto"/>
            <w:left w:val="none" w:sz="0" w:space="0" w:color="auto"/>
            <w:bottom w:val="none" w:sz="0" w:space="0" w:color="auto"/>
            <w:right w:val="none" w:sz="0" w:space="0" w:color="auto"/>
          </w:divBdr>
        </w:div>
        <w:div w:id="130943188">
          <w:marLeft w:val="0"/>
          <w:marRight w:val="0"/>
          <w:marTop w:val="0"/>
          <w:marBottom w:val="225"/>
          <w:divBdr>
            <w:top w:val="none" w:sz="0" w:space="0" w:color="auto"/>
            <w:left w:val="none" w:sz="0" w:space="0" w:color="auto"/>
            <w:bottom w:val="none" w:sz="0" w:space="0" w:color="auto"/>
            <w:right w:val="none" w:sz="0" w:space="0" w:color="auto"/>
          </w:divBdr>
        </w:div>
        <w:div w:id="916282526">
          <w:marLeft w:val="0"/>
          <w:marRight w:val="0"/>
          <w:marTop w:val="0"/>
          <w:marBottom w:val="225"/>
          <w:divBdr>
            <w:top w:val="none" w:sz="0" w:space="0" w:color="auto"/>
            <w:left w:val="none" w:sz="0" w:space="0" w:color="auto"/>
            <w:bottom w:val="none" w:sz="0" w:space="0" w:color="auto"/>
            <w:right w:val="none" w:sz="0" w:space="0" w:color="auto"/>
          </w:divBdr>
        </w:div>
        <w:div w:id="929040811">
          <w:marLeft w:val="0"/>
          <w:marRight w:val="0"/>
          <w:marTop w:val="0"/>
          <w:marBottom w:val="225"/>
          <w:divBdr>
            <w:top w:val="none" w:sz="0" w:space="0" w:color="auto"/>
            <w:left w:val="none" w:sz="0" w:space="0" w:color="auto"/>
            <w:bottom w:val="none" w:sz="0" w:space="0" w:color="auto"/>
            <w:right w:val="none" w:sz="0" w:space="0" w:color="auto"/>
          </w:divBdr>
        </w:div>
        <w:div w:id="2046756345">
          <w:marLeft w:val="0"/>
          <w:marRight w:val="0"/>
          <w:marTop w:val="0"/>
          <w:marBottom w:val="225"/>
          <w:divBdr>
            <w:top w:val="none" w:sz="0" w:space="0" w:color="auto"/>
            <w:left w:val="none" w:sz="0" w:space="0" w:color="auto"/>
            <w:bottom w:val="none" w:sz="0" w:space="0" w:color="auto"/>
            <w:right w:val="none" w:sz="0" w:space="0" w:color="auto"/>
          </w:divBdr>
        </w:div>
        <w:div w:id="412970340">
          <w:marLeft w:val="0"/>
          <w:marRight w:val="0"/>
          <w:marTop w:val="0"/>
          <w:marBottom w:val="225"/>
          <w:divBdr>
            <w:top w:val="none" w:sz="0" w:space="0" w:color="auto"/>
            <w:left w:val="none" w:sz="0" w:space="0" w:color="auto"/>
            <w:bottom w:val="none" w:sz="0" w:space="0" w:color="auto"/>
            <w:right w:val="none" w:sz="0" w:space="0" w:color="auto"/>
          </w:divBdr>
        </w:div>
        <w:div w:id="757168589">
          <w:marLeft w:val="0"/>
          <w:marRight w:val="0"/>
          <w:marTop w:val="0"/>
          <w:marBottom w:val="225"/>
          <w:divBdr>
            <w:top w:val="none" w:sz="0" w:space="0" w:color="auto"/>
            <w:left w:val="none" w:sz="0" w:space="0" w:color="auto"/>
            <w:bottom w:val="none" w:sz="0" w:space="0" w:color="auto"/>
            <w:right w:val="none" w:sz="0" w:space="0" w:color="auto"/>
          </w:divBdr>
        </w:div>
        <w:div w:id="1539854388">
          <w:marLeft w:val="0"/>
          <w:marRight w:val="0"/>
          <w:marTop w:val="0"/>
          <w:marBottom w:val="225"/>
          <w:divBdr>
            <w:top w:val="none" w:sz="0" w:space="0" w:color="auto"/>
            <w:left w:val="none" w:sz="0" w:space="0" w:color="auto"/>
            <w:bottom w:val="none" w:sz="0" w:space="0" w:color="auto"/>
            <w:right w:val="none" w:sz="0" w:space="0" w:color="auto"/>
          </w:divBdr>
        </w:div>
        <w:div w:id="14040642">
          <w:marLeft w:val="0"/>
          <w:marRight w:val="0"/>
          <w:marTop w:val="0"/>
          <w:marBottom w:val="225"/>
          <w:divBdr>
            <w:top w:val="none" w:sz="0" w:space="0" w:color="auto"/>
            <w:left w:val="none" w:sz="0" w:space="0" w:color="auto"/>
            <w:bottom w:val="none" w:sz="0" w:space="0" w:color="auto"/>
            <w:right w:val="none" w:sz="0" w:space="0" w:color="auto"/>
          </w:divBdr>
        </w:div>
        <w:div w:id="2007316450">
          <w:marLeft w:val="0"/>
          <w:marRight w:val="0"/>
          <w:marTop w:val="0"/>
          <w:marBottom w:val="225"/>
          <w:divBdr>
            <w:top w:val="none" w:sz="0" w:space="0" w:color="auto"/>
            <w:left w:val="none" w:sz="0" w:space="0" w:color="auto"/>
            <w:bottom w:val="none" w:sz="0" w:space="0" w:color="auto"/>
            <w:right w:val="none" w:sz="0" w:space="0" w:color="auto"/>
          </w:divBdr>
        </w:div>
        <w:div w:id="1625574365">
          <w:marLeft w:val="0"/>
          <w:marRight w:val="0"/>
          <w:marTop w:val="0"/>
          <w:marBottom w:val="225"/>
          <w:divBdr>
            <w:top w:val="none" w:sz="0" w:space="0" w:color="auto"/>
            <w:left w:val="none" w:sz="0" w:space="0" w:color="auto"/>
            <w:bottom w:val="none" w:sz="0" w:space="0" w:color="auto"/>
            <w:right w:val="none" w:sz="0" w:space="0" w:color="auto"/>
          </w:divBdr>
        </w:div>
        <w:div w:id="55979720">
          <w:marLeft w:val="0"/>
          <w:marRight w:val="0"/>
          <w:marTop w:val="0"/>
          <w:marBottom w:val="225"/>
          <w:divBdr>
            <w:top w:val="none" w:sz="0" w:space="0" w:color="auto"/>
            <w:left w:val="none" w:sz="0" w:space="0" w:color="auto"/>
            <w:bottom w:val="none" w:sz="0" w:space="0" w:color="auto"/>
            <w:right w:val="none" w:sz="0" w:space="0" w:color="auto"/>
          </w:divBdr>
        </w:div>
        <w:div w:id="1438209283">
          <w:marLeft w:val="0"/>
          <w:marRight w:val="0"/>
          <w:marTop w:val="0"/>
          <w:marBottom w:val="225"/>
          <w:divBdr>
            <w:top w:val="none" w:sz="0" w:space="0" w:color="auto"/>
            <w:left w:val="none" w:sz="0" w:space="0" w:color="auto"/>
            <w:bottom w:val="none" w:sz="0" w:space="0" w:color="auto"/>
            <w:right w:val="none" w:sz="0" w:space="0" w:color="auto"/>
          </w:divBdr>
        </w:div>
        <w:div w:id="1879125539">
          <w:marLeft w:val="0"/>
          <w:marRight w:val="0"/>
          <w:marTop w:val="0"/>
          <w:marBottom w:val="225"/>
          <w:divBdr>
            <w:top w:val="none" w:sz="0" w:space="0" w:color="auto"/>
            <w:left w:val="none" w:sz="0" w:space="0" w:color="auto"/>
            <w:bottom w:val="none" w:sz="0" w:space="0" w:color="auto"/>
            <w:right w:val="none" w:sz="0" w:space="0" w:color="auto"/>
          </w:divBdr>
        </w:div>
        <w:div w:id="384111433">
          <w:marLeft w:val="0"/>
          <w:marRight w:val="0"/>
          <w:marTop w:val="0"/>
          <w:marBottom w:val="225"/>
          <w:divBdr>
            <w:top w:val="none" w:sz="0" w:space="0" w:color="auto"/>
            <w:left w:val="none" w:sz="0" w:space="0" w:color="auto"/>
            <w:bottom w:val="none" w:sz="0" w:space="0" w:color="auto"/>
            <w:right w:val="none" w:sz="0" w:space="0" w:color="auto"/>
          </w:divBdr>
        </w:div>
        <w:div w:id="1487698666">
          <w:marLeft w:val="0"/>
          <w:marRight w:val="0"/>
          <w:marTop w:val="0"/>
          <w:marBottom w:val="225"/>
          <w:divBdr>
            <w:top w:val="none" w:sz="0" w:space="0" w:color="auto"/>
            <w:left w:val="none" w:sz="0" w:space="0" w:color="auto"/>
            <w:bottom w:val="none" w:sz="0" w:space="0" w:color="auto"/>
            <w:right w:val="none" w:sz="0" w:space="0" w:color="auto"/>
          </w:divBdr>
        </w:div>
        <w:div w:id="424347024">
          <w:marLeft w:val="0"/>
          <w:marRight w:val="0"/>
          <w:marTop w:val="0"/>
          <w:marBottom w:val="225"/>
          <w:divBdr>
            <w:top w:val="none" w:sz="0" w:space="0" w:color="auto"/>
            <w:left w:val="none" w:sz="0" w:space="0" w:color="auto"/>
            <w:bottom w:val="none" w:sz="0" w:space="0" w:color="auto"/>
            <w:right w:val="none" w:sz="0" w:space="0" w:color="auto"/>
          </w:divBdr>
        </w:div>
        <w:div w:id="2077627081">
          <w:marLeft w:val="0"/>
          <w:marRight w:val="0"/>
          <w:marTop w:val="0"/>
          <w:marBottom w:val="225"/>
          <w:divBdr>
            <w:top w:val="none" w:sz="0" w:space="0" w:color="auto"/>
            <w:left w:val="none" w:sz="0" w:space="0" w:color="auto"/>
            <w:bottom w:val="none" w:sz="0" w:space="0" w:color="auto"/>
            <w:right w:val="none" w:sz="0" w:space="0" w:color="auto"/>
          </w:divBdr>
        </w:div>
        <w:div w:id="943997869">
          <w:marLeft w:val="0"/>
          <w:marRight w:val="0"/>
          <w:marTop w:val="0"/>
          <w:marBottom w:val="225"/>
          <w:divBdr>
            <w:top w:val="none" w:sz="0" w:space="0" w:color="auto"/>
            <w:left w:val="none" w:sz="0" w:space="0" w:color="auto"/>
            <w:bottom w:val="none" w:sz="0" w:space="0" w:color="auto"/>
            <w:right w:val="none" w:sz="0" w:space="0" w:color="auto"/>
          </w:divBdr>
        </w:div>
        <w:div w:id="1517770292">
          <w:marLeft w:val="0"/>
          <w:marRight w:val="0"/>
          <w:marTop w:val="0"/>
          <w:marBottom w:val="225"/>
          <w:divBdr>
            <w:top w:val="none" w:sz="0" w:space="0" w:color="auto"/>
            <w:left w:val="none" w:sz="0" w:space="0" w:color="auto"/>
            <w:bottom w:val="none" w:sz="0" w:space="0" w:color="auto"/>
            <w:right w:val="none" w:sz="0" w:space="0" w:color="auto"/>
          </w:divBdr>
        </w:div>
        <w:div w:id="462357879">
          <w:marLeft w:val="0"/>
          <w:marRight w:val="0"/>
          <w:marTop w:val="0"/>
          <w:marBottom w:val="225"/>
          <w:divBdr>
            <w:top w:val="none" w:sz="0" w:space="0" w:color="auto"/>
            <w:left w:val="none" w:sz="0" w:space="0" w:color="auto"/>
            <w:bottom w:val="none" w:sz="0" w:space="0" w:color="auto"/>
            <w:right w:val="none" w:sz="0" w:space="0" w:color="auto"/>
          </w:divBdr>
        </w:div>
        <w:div w:id="968630650">
          <w:marLeft w:val="0"/>
          <w:marRight w:val="0"/>
          <w:marTop w:val="0"/>
          <w:marBottom w:val="225"/>
          <w:divBdr>
            <w:top w:val="none" w:sz="0" w:space="0" w:color="auto"/>
            <w:left w:val="none" w:sz="0" w:space="0" w:color="auto"/>
            <w:bottom w:val="none" w:sz="0" w:space="0" w:color="auto"/>
            <w:right w:val="none" w:sz="0" w:space="0" w:color="auto"/>
          </w:divBdr>
        </w:div>
        <w:div w:id="1337077892">
          <w:marLeft w:val="0"/>
          <w:marRight w:val="0"/>
          <w:marTop w:val="0"/>
          <w:marBottom w:val="225"/>
          <w:divBdr>
            <w:top w:val="none" w:sz="0" w:space="0" w:color="auto"/>
            <w:left w:val="none" w:sz="0" w:space="0" w:color="auto"/>
            <w:bottom w:val="none" w:sz="0" w:space="0" w:color="auto"/>
            <w:right w:val="none" w:sz="0" w:space="0" w:color="auto"/>
          </w:divBdr>
        </w:div>
        <w:div w:id="1531725434">
          <w:marLeft w:val="0"/>
          <w:marRight w:val="0"/>
          <w:marTop w:val="0"/>
          <w:marBottom w:val="225"/>
          <w:divBdr>
            <w:top w:val="none" w:sz="0" w:space="0" w:color="auto"/>
            <w:left w:val="none" w:sz="0" w:space="0" w:color="auto"/>
            <w:bottom w:val="none" w:sz="0" w:space="0" w:color="auto"/>
            <w:right w:val="none" w:sz="0" w:space="0" w:color="auto"/>
          </w:divBdr>
        </w:div>
        <w:div w:id="1537935958">
          <w:marLeft w:val="0"/>
          <w:marRight w:val="0"/>
          <w:marTop w:val="0"/>
          <w:marBottom w:val="225"/>
          <w:divBdr>
            <w:top w:val="none" w:sz="0" w:space="0" w:color="auto"/>
            <w:left w:val="none" w:sz="0" w:space="0" w:color="auto"/>
            <w:bottom w:val="none" w:sz="0" w:space="0" w:color="auto"/>
            <w:right w:val="none" w:sz="0" w:space="0" w:color="auto"/>
          </w:divBdr>
        </w:div>
        <w:div w:id="60716456">
          <w:marLeft w:val="0"/>
          <w:marRight w:val="0"/>
          <w:marTop w:val="0"/>
          <w:marBottom w:val="225"/>
          <w:divBdr>
            <w:top w:val="none" w:sz="0" w:space="0" w:color="auto"/>
            <w:left w:val="none" w:sz="0" w:space="0" w:color="auto"/>
            <w:bottom w:val="none" w:sz="0" w:space="0" w:color="auto"/>
            <w:right w:val="none" w:sz="0" w:space="0" w:color="auto"/>
          </w:divBdr>
        </w:div>
        <w:div w:id="1319647507">
          <w:marLeft w:val="0"/>
          <w:marRight w:val="0"/>
          <w:marTop w:val="0"/>
          <w:marBottom w:val="225"/>
          <w:divBdr>
            <w:top w:val="none" w:sz="0" w:space="0" w:color="auto"/>
            <w:left w:val="none" w:sz="0" w:space="0" w:color="auto"/>
            <w:bottom w:val="none" w:sz="0" w:space="0" w:color="auto"/>
            <w:right w:val="none" w:sz="0" w:space="0" w:color="auto"/>
          </w:divBdr>
        </w:div>
        <w:div w:id="785778694">
          <w:marLeft w:val="0"/>
          <w:marRight w:val="0"/>
          <w:marTop w:val="0"/>
          <w:marBottom w:val="225"/>
          <w:divBdr>
            <w:top w:val="none" w:sz="0" w:space="0" w:color="auto"/>
            <w:left w:val="none" w:sz="0" w:space="0" w:color="auto"/>
            <w:bottom w:val="none" w:sz="0" w:space="0" w:color="auto"/>
            <w:right w:val="none" w:sz="0" w:space="0" w:color="auto"/>
          </w:divBdr>
        </w:div>
        <w:div w:id="1420444189">
          <w:marLeft w:val="0"/>
          <w:marRight w:val="0"/>
          <w:marTop w:val="0"/>
          <w:marBottom w:val="225"/>
          <w:divBdr>
            <w:top w:val="none" w:sz="0" w:space="0" w:color="auto"/>
            <w:left w:val="none" w:sz="0" w:space="0" w:color="auto"/>
            <w:bottom w:val="none" w:sz="0" w:space="0" w:color="auto"/>
            <w:right w:val="none" w:sz="0" w:space="0" w:color="auto"/>
          </w:divBdr>
        </w:div>
        <w:div w:id="1674334069">
          <w:marLeft w:val="0"/>
          <w:marRight w:val="0"/>
          <w:marTop w:val="0"/>
          <w:marBottom w:val="225"/>
          <w:divBdr>
            <w:top w:val="none" w:sz="0" w:space="0" w:color="auto"/>
            <w:left w:val="none" w:sz="0" w:space="0" w:color="auto"/>
            <w:bottom w:val="none" w:sz="0" w:space="0" w:color="auto"/>
            <w:right w:val="none" w:sz="0" w:space="0" w:color="auto"/>
          </w:divBdr>
        </w:div>
        <w:div w:id="1699313356">
          <w:marLeft w:val="0"/>
          <w:marRight w:val="0"/>
          <w:marTop w:val="0"/>
          <w:marBottom w:val="225"/>
          <w:divBdr>
            <w:top w:val="none" w:sz="0" w:space="0" w:color="auto"/>
            <w:left w:val="none" w:sz="0" w:space="0" w:color="auto"/>
            <w:bottom w:val="none" w:sz="0" w:space="0" w:color="auto"/>
            <w:right w:val="none" w:sz="0" w:space="0" w:color="auto"/>
          </w:divBdr>
        </w:div>
        <w:div w:id="438139114">
          <w:marLeft w:val="0"/>
          <w:marRight w:val="0"/>
          <w:marTop w:val="0"/>
          <w:marBottom w:val="225"/>
          <w:divBdr>
            <w:top w:val="none" w:sz="0" w:space="0" w:color="auto"/>
            <w:left w:val="none" w:sz="0" w:space="0" w:color="auto"/>
            <w:bottom w:val="none" w:sz="0" w:space="0" w:color="auto"/>
            <w:right w:val="none" w:sz="0" w:space="0" w:color="auto"/>
          </w:divBdr>
        </w:div>
        <w:div w:id="1468820192">
          <w:marLeft w:val="0"/>
          <w:marRight w:val="0"/>
          <w:marTop w:val="0"/>
          <w:marBottom w:val="225"/>
          <w:divBdr>
            <w:top w:val="none" w:sz="0" w:space="0" w:color="auto"/>
            <w:left w:val="none" w:sz="0" w:space="0" w:color="auto"/>
            <w:bottom w:val="none" w:sz="0" w:space="0" w:color="auto"/>
            <w:right w:val="none" w:sz="0" w:space="0" w:color="auto"/>
          </w:divBdr>
        </w:div>
        <w:div w:id="1190680608">
          <w:marLeft w:val="0"/>
          <w:marRight w:val="0"/>
          <w:marTop w:val="0"/>
          <w:marBottom w:val="225"/>
          <w:divBdr>
            <w:top w:val="none" w:sz="0" w:space="0" w:color="auto"/>
            <w:left w:val="none" w:sz="0" w:space="0" w:color="auto"/>
            <w:bottom w:val="none" w:sz="0" w:space="0" w:color="auto"/>
            <w:right w:val="none" w:sz="0" w:space="0" w:color="auto"/>
          </w:divBdr>
        </w:div>
        <w:div w:id="2004119998">
          <w:marLeft w:val="0"/>
          <w:marRight w:val="0"/>
          <w:marTop w:val="0"/>
          <w:marBottom w:val="225"/>
          <w:divBdr>
            <w:top w:val="none" w:sz="0" w:space="0" w:color="auto"/>
            <w:left w:val="none" w:sz="0" w:space="0" w:color="auto"/>
            <w:bottom w:val="none" w:sz="0" w:space="0" w:color="auto"/>
            <w:right w:val="none" w:sz="0" w:space="0" w:color="auto"/>
          </w:divBdr>
        </w:div>
        <w:div w:id="979771811">
          <w:marLeft w:val="0"/>
          <w:marRight w:val="0"/>
          <w:marTop w:val="0"/>
          <w:marBottom w:val="225"/>
          <w:divBdr>
            <w:top w:val="none" w:sz="0" w:space="0" w:color="auto"/>
            <w:left w:val="none" w:sz="0" w:space="0" w:color="auto"/>
            <w:bottom w:val="none" w:sz="0" w:space="0" w:color="auto"/>
            <w:right w:val="none" w:sz="0" w:space="0" w:color="auto"/>
          </w:divBdr>
        </w:div>
        <w:div w:id="1770540128">
          <w:marLeft w:val="0"/>
          <w:marRight w:val="0"/>
          <w:marTop w:val="0"/>
          <w:marBottom w:val="225"/>
          <w:divBdr>
            <w:top w:val="none" w:sz="0" w:space="0" w:color="auto"/>
            <w:left w:val="none" w:sz="0" w:space="0" w:color="auto"/>
            <w:bottom w:val="none" w:sz="0" w:space="0" w:color="auto"/>
            <w:right w:val="none" w:sz="0" w:space="0" w:color="auto"/>
          </w:divBdr>
        </w:div>
        <w:div w:id="192808315">
          <w:marLeft w:val="0"/>
          <w:marRight w:val="0"/>
          <w:marTop w:val="0"/>
          <w:marBottom w:val="225"/>
          <w:divBdr>
            <w:top w:val="none" w:sz="0" w:space="0" w:color="auto"/>
            <w:left w:val="none" w:sz="0" w:space="0" w:color="auto"/>
            <w:bottom w:val="none" w:sz="0" w:space="0" w:color="auto"/>
            <w:right w:val="none" w:sz="0" w:space="0" w:color="auto"/>
          </w:divBdr>
        </w:div>
        <w:div w:id="1429621586">
          <w:marLeft w:val="0"/>
          <w:marRight w:val="0"/>
          <w:marTop w:val="0"/>
          <w:marBottom w:val="225"/>
          <w:divBdr>
            <w:top w:val="none" w:sz="0" w:space="0" w:color="auto"/>
            <w:left w:val="none" w:sz="0" w:space="0" w:color="auto"/>
            <w:bottom w:val="none" w:sz="0" w:space="0" w:color="auto"/>
            <w:right w:val="none" w:sz="0" w:space="0" w:color="auto"/>
          </w:divBdr>
        </w:div>
        <w:div w:id="949632409">
          <w:marLeft w:val="0"/>
          <w:marRight w:val="0"/>
          <w:marTop w:val="0"/>
          <w:marBottom w:val="225"/>
          <w:divBdr>
            <w:top w:val="none" w:sz="0" w:space="0" w:color="auto"/>
            <w:left w:val="none" w:sz="0" w:space="0" w:color="auto"/>
            <w:bottom w:val="none" w:sz="0" w:space="0" w:color="auto"/>
            <w:right w:val="none" w:sz="0" w:space="0" w:color="auto"/>
          </w:divBdr>
        </w:div>
        <w:div w:id="907424530">
          <w:marLeft w:val="0"/>
          <w:marRight w:val="0"/>
          <w:marTop w:val="0"/>
          <w:marBottom w:val="225"/>
          <w:divBdr>
            <w:top w:val="none" w:sz="0" w:space="0" w:color="auto"/>
            <w:left w:val="none" w:sz="0" w:space="0" w:color="auto"/>
            <w:bottom w:val="none" w:sz="0" w:space="0" w:color="auto"/>
            <w:right w:val="none" w:sz="0" w:space="0" w:color="auto"/>
          </w:divBdr>
        </w:div>
        <w:div w:id="1600869844">
          <w:marLeft w:val="0"/>
          <w:marRight w:val="0"/>
          <w:marTop w:val="0"/>
          <w:marBottom w:val="225"/>
          <w:divBdr>
            <w:top w:val="none" w:sz="0" w:space="0" w:color="auto"/>
            <w:left w:val="none" w:sz="0" w:space="0" w:color="auto"/>
            <w:bottom w:val="none" w:sz="0" w:space="0" w:color="auto"/>
            <w:right w:val="none" w:sz="0" w:space="0" w:color="auto"/>
          </w:divBdr>
        </w:div>
        <w:div w:id="1200046224">
          <w:marLeft w:val="0"/>
          <w:marRight w:val="0"/>
          <w:marTop w:val="0"/>
          <w:marBottom w:val="225"/>
          <w:divBdr>
            <w:top w:val="none" w:sz="0" w:space="0" w:color="auto"/>
            <w:left w:val="none" w:sz="0" w:space="0" w:color="auto"/>
            <w:bottom w:val="none" w:sz="0" w:space="0" w:color="auto"/>
            <w:right w:val="none" w:sz="0" w:space="0" w:color="auto"/>
          </w:divBdr>
        </w:div>
        <w:div w:id="2045788543">
          <w:marLeft w:val="0"/>
          <w:marRight w:val="0"/>
          <w:marTop w:val="0"/>
          <w:marBottom w:val="225"/>
          <w:divBdr>
            <w:top w:val="none" w:sz="0" w:space="0" w:color="auto"/>
            <w:left w:val="none" w:sz="0" w:space="0" w:color="auto"/>
            <w:bottom w:val="none" w:sz="0" w:space="0" w:color="auto"/>
            <w:right w:val="none" w:sz="0" w:space="0" w:color="auto"/>
          </w:divBdr>
        </w:div>
        <w:div w:id="1300457046">
          <w:marLeft w:val="0"/>
          <w:marRight w:val="0"/>
          <w:marTop w:val="0"/>
          <w:marBottom w:val="225"/>
          <w:divBdr>
            <w:top w:val="none" w:sz="0" w:space="0" w:color="auto"/>
            <w:left w:val="none" w:sz="0" w:space="0" w:color="auto"/>
            <w:bottom w:val="none" w:sz="0" w:space="0" w:color="auto"/>
            <w:right w:val="none" w:sz="0" w:space="0" w:color="auto"/>
          </w:divBdr>
        </w:div>
        <w:div w:id="400564897">
          <w:marLeft w:val="0"/>
          <w:marRight w:val="0"/>
          <w:marTop w:val="0"/>
          <w:marBottom w:val="225"/>
          <w:divBdr>
            <w:top w:val="none" w:sz="0" w:space="0" w:color="auto"/>
            <w:left w:val="none" w:sz="0" w:space="0" w:color="auto"/>
            <w:bottom w:val="none" w:sz="0" w:space="0" w:color="auto"/>
            <w:right w:val="none" w:sz="0" w:space="0" w:color="auto"/>
          </w:divBdr>
        </w:div>
        <w:div w:id="240916085">
          <w:marLeft w:val="0"/>
          <w:marRight w:val="0"/>
          <w:marTop w:val="0"/>
          <w:marBottom w:val="225"/>
          <w:divBdr>
            <w:top w:val="none" w:sz="0" w:space="0" w:color="auto"/>
            <w:left w:val="none" w:sz="0" w:space="0" w:color="auto"/>
            <w:bottom w:val="none" w:sz="0" w:space="0" w:color="auto"/>
            <w:right w:val="none" w:sz="0" w:space="0" w:color="auto"/>
          </w:divBdr>
        </w:div>
        <w:div w:id="2303904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许锋凯</dc:creator>
  <cp:keywords/>
  <dc:description/>
  <cp:lastModifiedBy>许锋凯</cp:lastModifiedBy>
  <cp:revision>2</cp:revision>
  <dcterms:created xsi:type="dcterms:W3CDTF">2019-01-10T02:13:00Z</dcterms:created>
  <dcterms:modified xsi:type="dcterms:W3CDTF">2019-01-10T02:19:00Z</dcterms:modified>
</cp:coreProperties>
</file>